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7E64" w14:textId="77777777" w:rsidR="00E42A77" w:rsidRPr="009B4BAB" w:rsidRDefault="00E42A77" w:rsidP="00E42A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MD"/>
        </w:rPr>
      </w:pPr>
      <w:r w:rsidRPr="009B4BAB">
        <w:rPr>
          <w:rFonts w:ascii="TimesNewRomanPS-BoldMT" w:hAnsi="TimesNewRomanPS-BoldMT" w:cs="TimesNewRomanPS-BoldMT"/>
          <w:b/>
          <w:bCs/>
          <w:sz w:val="24"/>
          <w:szCs w:val="24"/>
          <w:lang w:val="ro-MD"/>
        </w:rPr>
        <w:t xml:space="preserve">LISTA LUCRĂRILOR ŞTIINŢIFICE </w:t>
      </w:r>
    </w:p>
    <w:p w14:paraId="3E3082FE" w14:textId="77777777" w:rsidR="009B4BAB" w:rsidRPr="00DF298C" w:rsidRDefault="00E42A77" w:rsidP="00E477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  <w:lang w:val="ro-MD"/>
        </w:rPr>
      </w:pPr>
      <w:r w:rsidRPr="009B4BAB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a </w:t>
      </w:r>
      <w:r w:rsidR="00A83036">
        <w:rPr>
          <w:rFonts w:ascii="TimesNewRomanPSMT" w:hAnsi="TimesNewRomanPSMT" w:cs="TimesNewRomanPSMT"/>
          <w:b/>
          <w:sz w:val="24"/>
          <w:szCs w:val="24"/>
          <w:lang w:val="ro-MD"/>
        </w:rPr>
        <w:t>cercetătorului ştiinţific</w:t>
      </w:r>
      <w:r w:rsidRPr="009B4BAB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  STERPU  VLADIMIR,</w:t>
      </w:r>
      <w:r w:rsidR="00E47737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 </w:t>
      </w:r>
      <w:r w:rsidR="006778DA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Centrul </w:t>
      </w:r>
      <w:r w:rsidR="00962972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Cercetări </w:t>
      </w:r>
      <w:r w:rsidR="002D2B7D">
        <w:rPr>
          <w:rFonts w:ascii="TimesNewRomanPSMT" w:hAnsi="TimesNewRomanPSMT" w:cs="TimesNewRomanPSMT"/>
          <w:b/>
          <w:sz w:val="24"/>
          <w:szCs w:val="24"/>
          <w:lang w:val="ro-MD"/>
        </w:rPr>
        <w:t>P</w:t>
      </w:r>
      <w:r w:rsidR="00962972">
        <w:rPr>
          <w:rFonts w:ascii="TimesNewRomanPSMT" w:hAnsi="TimesNewRomanPSMT" w:cs="TimesNewRomanPSMT"/>
          <w:b/>
          <w:sz w:val="24"/>
          <w:szCs w:val="24"/>
          <w:lang w:val="ro-MD"/>
        </w:rPr>
        <w:t>olitice</w:t>
      </w:r>
      <w:r w:rsidR="006778DA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 și Relaţii Internaţionale, </w:t>
      </w:r>
      <w:r w:rsidR="00DF298C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Institutul de Cercetări Juridice, Politice și </w:t>
      </w:r>
      <w:r w:rsidR="00B86A4F">
        <w:rPr>
          <w:rFonts w:ascii="TimesNewRomanPSMT" w:hAnsi="TimesNewRomanPSMT" w:cs="TimesNewRomanPSMT"/>
          <w:b/>
          <w:sz w:val="24"/>
          <w:szCs w:val="24"/>
          <w:lang w:val="ro-MD"/>
        </w:rPr>
        <w:t>Sociologi</w:t>
      </w:r>
      <w:r w:rsidR="004123E2">
        <w:rPr>
          <w:rFonts w:ascii="TimesNewRomanPSMT" w:hAnsi="TimesNewRomanPSMT" w:cs="TimesNewRomanPSMT"/>
          <w:b/>
          <w:sz w:val="24"/>
          <w:szCs w:val="24"/>
          <w:lang w:val="ro-MD"/>
        </w:rPr>
        <w:t>c</w:t>
      </w:r>
      <w:r w:rsidR="00B86A4F">
        <w:rPr>
          <w:rFonts w:ascii="TimesNewRomanPSMT" w:hAnsi="TimesNewRomanPSMT" w:cs="TimesNewRomanPSMT"/>
          <w:b/>
          <w:sz w:val="24"/>
          <w:szCs w:val="24"/>
          <w:lang w:val="ro-MD"/>
        </w:rPr>
        <w:t>e</w:t>
      </w:r>
      <w:r w:rsidR="004C3F0F">
        <w:rPr>
          <w:rFonts w:ascii="TimesNewRomanPSMT" w:hAnsi="TimesNewRomanPSMT" w:cs="TimesNewRomanPSMT"/>
          <w:b/>
          <w:sz w:val="24"/>
          <w:szCs w:val="24"/>
          <w:lang w:val="ro-MD"/>
        </w:rPr>
        <w:t>;</w:t>
      </w:r>
      <w:r w:rsidR="00484A62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 </w:t>
      </w:r>
      <w:r w:rsidR="004C3F0F">
        <w:rPr>
          <w:rFonts w:ascii="TimesNewRomanPSMT" w:hAnsi="TimesNewRomanPSMT" w:cs="TimesNewRomanPSMT"/>
          <w:b/>
          <w:sz w:val="24"/>
          <w:szCs w:val="24"/>
          <w:lang w:val="ro-MD"/>
        </w:rPr>
        <w:t xml:space="preserve"> lector universitar</w:t>
      </w:r>
      <w:r w:rsidR="00E47737">
        <w:rPr>
          <w:rFonts w:ascii="TimesNewRomanPSMT" w:hAnsi="TimesNewRomanPSMT" w:cs="TimesNewRomanPSMT"/>
          <w:b/>
          <w:sz w:val="24"/>
          <w:szCs w:val="24"/>
          <w:lang w:val="ro-MD"/>
        </w:rPr>
        <w:t>, Departamentul Relații Internaționale, Universitatea de Stat din Moldova</w:t>
      </w:r>
    </w:p>
    <w:p w14:paraId="661E1ABF" w14:textId="77777777" w:rsidR="00A83036" w:rsidRDefault="00A83036" w:rsidP="00B86A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MD"/>
        </w:rPr>
      </w:pPr>
    </w:p>
    <w:p w14:paraId="2BF4EE60" w14:textId="77777777" w:rsidR="00E42A77" w:rsidRPr="002414A0" w:rsidRDefault="00E42A77" w:rsidP="00D7690E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414A0">
        <w:rPr>
          <w:rFonts w:ascii="Times New Roman" w:hAnsi="Times New Roman" w:cs="Times New Roman"/>
          <w:b/>
          <w:sz w:val="24"/>
          <w:szCs w:val="24"/>
          <w:lang w:val="ro-MD"/>
        </w:rPr>
        <w:t>• Articole în revist</w:t>
      </w:r>
      <w:r w:rsidR="009C5D14" w:rsidRPr="002414A0">
        <w:rPr>
          <w:rFonts w:ascii="Times New Roman" w:hAnsi="Times New Roman" w:cs="Times New Roman"/>
          <w:b/>
          <w:sz w:val="24"/>
          <w:szCs w:val="24"/>
          <w:lang w:val="ro-MD"/>
        </w:rPr>
        <w:t xml:space="preserve">e </w:t>
      </w:r>
      <w:r w:rsidR="00962972" w:rsidRPr="002414A0">
        <w:rPr>
          <w:rFonts w:ascii="Times New Roman" w:hAnsi="Times New Roman" w:cs="Times New Roman"/>
          <w:b/>
          <w:sz w:val="24"/>
          <w:szCs w:val="24"/>
          <w:lang w:val="ro-MD"/>
        </w:rPr>
        <w:t>din străinătate recunoscute</w:t>
      </w:r>
      <w:r w:rsidR="009C5D14" w:rsidRPr="002414A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:</w:t>
      </w:r>
    </w:p>
    <w:p w14:paraId="6E699C4F" w14:textId="77777777" w:rsidR="002414A0" w:rsidRDefault="007D4353" w:rsidP="00D7690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14A0">
        <w:rPr>
          <w:rFonts w:ascii="Times New Roman" w:hAnsi="Times New Roman" w:cs="Times New Roman"/>
          <w:b/>
          <w:sz w:val="24"/>
          <w:szCs w:val="24"/>
          <w:lang w:val="ro-MD"/>
        </w:rPr>
        <w:t>1.</w:t>
      </w:r>
      <w:r w:rsidR="006456B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65808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183442" w:rsidRPr="002414A0">
        <w:rPr>
          <w:rFonts w:ascii="Times New Roman" w:hAnsi="Times New Roman" w:cs="Times New Roman"/>
          <w:sz w:val="24"/>
          <w:szCs w:val="24"/>
          <w:lang w:val="ro-MD"/>
        </w:rPr>
        <w:t xml:space="preserve"> Diversificarea conceptului de securitate. În: Idei și valori perene în științele socio-umane. Studii și cercetări. Tomul XVII. Academia Româna, Filiala Iași. Institutul de cercetări economice și sociale ”Gh.Zane”. Departamentul de științe socio-umane. Cluj-Napoca:</w:t>
      </w:r>
      <w:r w:rsidR="00EE6CE8" w:rsidRPr="002414A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83442" w:rsidRPr="002414A0">
        <w:rPr>
          <w:rFonts w:ascii="Times New Roman" w:hAnsi="Times New Roman" w:cs="Times New Roman"/>
          <w:sz w:val="24"/>
          <w:szCs w:val="24"/>
          <w:lang w:val="ro-MD"/>
        </w:rPr>
        <w:t xml:space="preserve">Editura Argonaut, 2012, p.575-586 (0,80 c.a.). </w:t>
      </w:r>
      <w:r w:rsidR="00EE6CE8" w:rsidRPr="002414A0">
        <w:rPr>
          <w:rFonts w:ascii="Times New Roman" w:hAnsi="Times New Roman" w:cs="Times New Roman"/>
          <w:sz w:val="24"/>
          <w:szCs w:val="24"/>
          <w:lang w:val="ro-MD"/>
        </w:rPr>
        <w:t>ISBN 978-973-109-393-2.</w:t>
      </w:r>
      <w:r w:rsidR="002414A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49E6ED2" w14:textId="77777777" w:rsidR="00573F35" w:rsidRPr="00D84371" w:rsidRDefault="007D4353" w:rsidP="00D7690E">
      <w:pPr>
        <w:pStyle w:val="Frspaiere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2.</w:t>
      </w:r>
      <w:r w:rsidR="006456B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65808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573F35" w:rsidRPr="007D435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573F35" w:rsidRPr="007D4353">
        <w:rPr>
          <w:rFonts w:ascii="Times New Roman" w:eastAsia="Times New Roman" w:hAnsi="Times New Roman" w:cs="Times New Roman"/>
          <w:sz w:val="24"/>
          <w:szCs w:val="24"/>
          <w:lang w:val="en-US"/>
        </w:rPr>
        <w:t>Interpol issues debated in the  scientific literature of the Russian Federation.  Bulletin of the Transilvania University of Braşov , Series VII: Social Sciences • Law • Vol. 6 (55) No. 1</w:t>
      </w:r>
      <w:r w:rsidR="00B7532C" w:rsidRPr="007D43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73F35" w:rsidRPr="007D4353">
        <w:rPr>
          <w:rFonts w:ascii="Times New Roman" w:eastAsia="Times New Roman" w:hAnsi="Times New Roman" w:cs="Times New Roman"/>
          <w:sz w:val="24"/>
          <w:szCs w:val="24"/>
          <w:lang w:val="en-US"/>
        </w:rPr>
        <w:t>2013</w:t>
      </w:r>
      <w:r w:rsidR="00B7532C" w:rsidRPr="007D43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p.173-180 </w:t>
      </w:r>
      <w:r w:rsidR="00B7532C" w:rsidRPr="007D4353">
        <w:rPr>
          <w:rFonts w:ascii="Times New Roman" w:hAnsi="Times New Roman" w:cs="Times New Roman"/>
          <w:sz w:val="24"/>
          <w:szCs w:val="24"/>
          <w:lang w:val="ro-RO"/>
        </w:rPr>
        <w:t xml:space="preserve">(0,55c.a.). </w:t>
      </w:r>
      <w:r w:rsidR="00573F35" w:rsidRPr="007D43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52CD" w:rsidRPr="007D4353">
        <w:rPr>
          <w:rFonts w:ascii="Times New Roman" w:hAnsi="Times New Roman" w:cs="Times New Roman"/>
          <w:color w:val="000000"/>
          <w:sz w:val="24"/>
          <w:szCs w:val="24"/>
          <w:lang w:val="en-US"/>
        </w:rPr>
        <w:t>ISSN 2066-7701 (Print), ISSN 2066-771X (CD-ROM)</w:t>
      </w:r>
      <w:r w:rsidR="00B7532C" w:rsidRPr="007D435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6A52CD" w:rsidRPr="007D43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tgtFrame="_blank" w:history="1">
        <w:r w:rsidR="00573F35" w:rsidRPr="00D8437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ro-MD"/>
          </w:rPr>
          <w:t>http://webbut.unitbv.ro/bulletin/Series%20VII/BULETIN%20VII%20PDF/29%20Sterpu.pdf</w:t>
        </w:r>
      </w:hyperlink>
    </w:p>
    <w:p w14:paraId="2D0E4C53" w14:textId="77777777" w:rsidR="00162DC8" w:rsidRPr="00D84371" w:rsidRDefault="006E6161" w:rsidP="006E6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84371">
        <w:rPr>
          <w:rStyle w:val="use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3. </w:t>
      </w:r>
      <w:r w:rsidR="00A65808">
        <w:rPr>
          <w:rFonts w:ascii="Times New Roman" w:hAnsi="Times New Roman" w:cs="Times New Roman"/>
          <w:b/>
          <w:sz w:val="24"/>
          <w:szCs w:val="24"/>
          <w:lang w:val="en-GB"/>
        </w:rPr>
        <w:t>Sterpu Vladimir.</w:t>
      </w:r>
      <w:r w:rsidRPr="00D843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D84371">
        <w:rPr>
          <w:rFonts w:ascii="Times New Roman" w:hAnsi="Times New Roman" w:cs="Times New Roman"/>
          <w:sz w:val="24"/>
          <w:szCs w:val="24"/>
          <w:lang w:val="en-GB"/>
        </w:rPr>
        <w:t>Strategic and corporative priorities in the activity of the international organization of Interpol – Criminal Police</w:t>
      </w:r>
      <w:r w:rsidR="00603525" w:rsidRPr="00D843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F279D" w:rsidRPr="00D84371">
        <w:rPr>
          <w:rFonts w:ascii="Times New Roman" w:hAnsi="Times New Roman" w:cs="Times New Roman"/>
          <w:sz w:val="24"/>
          <w:szCs w:val="24"/>
          <w:lang w:val="en-GB"/>
        </w:rPr>
        <w:t>International Jurnal of C</w:t>
      </w:r>
      <w:r w:rsidR="004039D7" w:rsidRPr="00D84371">
        <w:rPr>
          <w:rFonts w:ascii="Times New Roman" w:hAnsi="Times New Roman" w:cs="Times New Roman"/>
          <w:sz w:val="24"/>
          <w:szCs w:val="24"/>
          <w:lang w:val="en-GB"/>
        </w:rPr>
        <w:t>omm</w:t>
      </w:r>
      <w:r w:rsidR="000F279D" w:rsidRPr="00D84371">
        <w:rPr>
          <w:rFonts w:ascii="Times New Roman" w:hAnsi="Times New Roman" w:cs="Times New Roman"/>
          <w:sz w:val="24"/>
          <w:szCs w:val="24"/>
          <w:lang w:val="en-GB"/>
        </w:rPr>
        <w:t>unication Re</w:t>
      </w:r>
      <w:r w:rsidR="005D549D" w:rsidRPr="00D84371">
        <w:rPr>
          <w:rFonts w:ascii="Times New Roman" w:hAnsi="Times New Roman" w:cs="Times New Roman"/>
          <w:sz w:val="24"/>
          <w:szCs w:val="24"/>
          <w:lang w:val="en-GB"/>
        </w:rPr>
        <w:t>searchy. Volume 6. Issue 1. Year 1.</w:t>
      </w:r>
      <w:r w:rsidR="007F316C" w:rsidRPr="00D84371">
        <w:rPr>
          <w:rFonts w:ascii="Times New Roman" w:hAnsi="Times New Roman" w:cs="Times New Roman"/>
          <w:sz w:val="24"/>
          <w:szCs w:val="24"/>
          <w:lang w:val="en-GB"/>
        </w:rPr>
        <w:t xml:space="preserve"> January/March, 2016, </w:t>
      </w:r>
      <w:r w:rsidR="000F279D" w:rsidRPr="00D843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316C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>p.63-66</w:t>
      </w:r>
      <w:r w:rsidR="00230BDC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(0,30 c.a.)</w:t>
      </w:r>
      <w:r w:rsidR="007F316C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F279D" w:rsidRPr="00D84371">
        <w:rPr>
          <w:rFonts w:ascii="Times New Roman" w:hAnsi="Times New Roman" w:cs="Times New Roman"/>
          <w:color w:val="000000"/>
          <w:sz w:val="24"/>
          <w:szCs w:val="24"/>
          <w:lang w:val="en-GB"/>
        </w:rPr>
        <w:t>ISSN 2246-9265.</w:t>
      </w:r>
      <w:r w:rsidR="00665A06" w:rsidRPr="00D8437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892E46C" w14:textId="77777777" w:rsidR="006E6161" w:rsidRPr="00D84371" w:rsidRDefault="00665A06" w:rsidP="006E616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  <w:lang w:val="ro-MD"/>
        </w:rPr>
      </w:pPr>
      <w:hyperlink r:id="rId9" w:history="1">
        <w:r w:rsidRPr="00D8437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ro-MD"/>
          </w:rPr>
          <w:t>http://www.ijcr.eu/articole/305_4%20IJCR%202016%2009%20Vladimir%20STERPU.pdf</w:t>
        </w:r>
      </w:hyperlink>
      <w:r w:rsidR="000277E0" w:rsidRPr="00D84371">
        <w:rPr>
          <w:rStyle w:val="Hyperlink"/>
          <w:rFonts w:ascii="Times New Roman" w:hAnsi="Times New Roman" w:cs="Times New Roman"/>
          <w:sz w:val="24"/>
          <w:szCs w:val="24"/>
          <w:u w:val="none"/>
          <w:lang w:val="ro-MD"/>
        </w:rPr>
        <w:t>.</w:t>
      </w:r>
    </w:p>
    <w:p w14:paraId="5651B5A9" w14:textId="77777777" w:rsidR="00C32EC1" w:rsidRPr="00D84371" w:rsidRDefault="00C32EC1" w:rsidP="006E6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8437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ro-MD"/>
        </w:rPr>
        <w:t>4.</w:t>
      </w:r>
      <w:r w:rsidR="005A6D3F" w:rsidRPr="00D8437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Sterpu Vladimir, </w:t>
      </w:r>
      <w:r w:rsidR="005A6D3F" w:rsidRPr="00D84371">
        <w:rPr>
          <w:rFonts w:ascii="Times New Roman" w:hAnsi="Times New Roman" w:cs="Times New Roman"/>
          <w:sz w:val="24"/>
          <w:szCs w:val="24"/>
          <w:lang w:val="en-US"/>
        </w:rPr>
        <w:t xml:space="preserve">Communication Strategies Developed by International Organizations. </w:t>
      </w:r>
      <w:r w:rsidR="005A6D3F" w:rsidRPr="00D84371">
        <w:rPr>
          <w:rFonts w:ascii="Times New Roman" w:hAnsi="Times New Roman" w:cs="Times New Roman"/>
          <w:sz w:val="24"/>
          <w:szCs w:val="24"/>
          <w:lang w:val="en-GB"/>
        </w:rPr>
        <w:t xml:space="preserve">International Jurnal of Communication Researchy. Volume 8. Issue 2. April/June, 2017,  </w:t>
      </w:r>
      <w:r w:rsidR="005A6D3F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>p.117-119</w:t>
      </w:r>
      <w:r w:rsidR="00230BDC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D301EE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230BDC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>,30 c.a.)</w:t>
      </w:r>
      <w:r w:rsidR="005A6D3F" w:rsidRPr="00D84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5A6D3F" w:rsidRPr="00D84371">
        <w:rPr>
          <w:rFonts w:ascii="Times New Roman" w:hAnsi="Times New Roman" w:cs="Times New Roman"/>
          <w:color w:val="000000"/>
          <w:sz w:val="24"/>
          <w:szCs w:val="24"/>
          <w:lang w:val="en-US"/>
        </w:rPr>
        <w:t>ISSN 2246-9265.</w:t>
      </w:r>
      <w:r w:rsidR="005A6D3F" w:rsidRPr="00D843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D62" w:rsidRPr="00D843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765D62" w:rsidRPr="00D8437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http://www.ijcr.eu/articole/363_008%20Vladimir%20STERPU.pdf</w:t>
        </w:r>
      </w:hyperlink>
      <w:r w:rsidR="00765D62" w:rsidRPr="00D8437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7B2F79A" w14:textId="77777777" w:rsidR="00AE560E" w:rsidRPr="00751E48" w:rsidRDefault="00AE560E" w:rsidP="00751E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</w:pPr>
      <w:r w:rsidRPr="00D8437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5.</w:t>
      </w:r>
      <w:r w:rsidRPr="00D8437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65808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Pr="00751E4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751E48">
        <w:rPr>
          <w:rFonts w:ascii="Times New Roman" w:hAnsi="Times New Roman" w:cs="Times New Roman"/>
          <w:sz w:val="24"/>
          <w:szCs w:val="24"/>
          <w:lang w:val="en-US"/>
        </w:rPr>
        <w:t>Frozen Conflicts on the East Vicinity of the European Union: New Risks and Threats ( a Transversal Analysis).</w:t>
      </w:r>
      <w:r w:rsidRPr="00751E48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International  Journal 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of Communication Research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. Volume 8, Issue 2,</w:t>
      </w:r>
      <w:r w:rsid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 </w:t>
      </w:r>
      <w:r w:rsidR="00751E48" w:rsidRP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April/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 </w:t>
      </w:r>
      <w:r w:rsidR="00751E48" w:rsidRP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June, 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2018, p. </w:t>
      </w:r>
      <w:r w:rsidRP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94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-1</w:t>
      </w:r>
      <w:r w:rsidRP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02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. </w:t>
      </w:r>
      <w:r w:rsidR="009D55AC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 (</w:t>
      </w:r>
      <w:r w:rsidR="002A45AA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1,10 c.a.</w:t>
      </w:r>
      <w:r w:rsidR="009D55AC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)</w:t>
      </w:r>
      <w:r w:rsidRPr="00AE560E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 ISSN: 2246-9265.</w:t>
      </w:r>
      <w:r w:rsidRP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 xml:space="preserve"> </w:t>
      </w:r>
      <w:hyperlink r:id="rId11" w:anchor="a2" w:history="1">
        <w:r w:rsidRPr="00751E48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val="ro-RO" w:eastAsia="ko-KR"/>
          </w:rPr>
          <w:t>http://www.ijcr.eu/index.php?link=articole&amp;anul=2018&amp;nr=2&amp;vol=8#a2</w:t>
        </w:r>
      </w:hyperlink>
      <w:r w:rsidR="000277E0" w:rsidRPr="00751E48"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  <w:t>.</w:t>
      </w:r>
    </w:p>
    <w:p w14:paraId="47D1954E" w14:textId="77777777" w:rsidR="00AE560E" w:rsidRPr="00751E48" w:rsidRDefault="00AE560E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ko-KR"/>
        </w:rPr>
      </w:pPr>
    </w:p>
    <w:p w14:paraId="4E599A51" w14:textId="77777777" w:rsidR="00AE560E" w:rsidRDefault="00AE560E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ko-KR"/>
        </w:rPr>
      </w:pPr>
    </w:p>
    <w:p w14:paraId="5E81EC1E" w14:textId="77777777" w:rsidR="00573F35" w:rsidRDefault="00B233FD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414A0">
        <w:rPr>
          <w:rFonts w:ascii="Times New Roman" w:hAnsi="Times New Roman" w:cs="Times New Roman"/>
          <w:b/>
          <w:sz w:val="24"/>
          <w:szCs w:val="24"/>
          <w:lang w:val="ro-MD"/>
        </w:rPr>
        <w:t xml:space="preserve">• Articole în reviste </w:t>
      </w:r>
      <w:r w:rsidR="00A83036" w:rsidRPr="002414A0">
        <w:rPr>
          <w:rFonts w:ascii="Times New Roman" w:hAnsi="Times New Roman" w:cs="Times New Roman"/>
          <w:b/>
          <w:sz w:val="24"/>
          <w:szCs w:val="24"/>
          <w:lang w:val="ro-MD"/>
        </w:rPr>
        <w:t>din Registrul Naţional al revistelor de profil</w:t>
      </w:r>
      <w:r w:rsidRPr="002414A0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394C1ACF" w14:textId="77777777" w:rsidR="00C623BC" w:rsidRPr="00C623BC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  <w:t>1.</w:t>
      </w:r>
      <w:r w:rsidR="00C623BC" w:rsidRPr="00C623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  <w:t>Sterpu Vladimir. </w:t>
      </w:r>
      <w:r w:rsidR="00C623BC" w:rsidRPr="00C62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Teoretizarea organizațiilor internaționale. </w:t>
      </w:r>
      <w:r w:rsidR="00C623BC" w:rsidRPr="00C623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  <w:t> </w:t>
      </w:r>
      <w:r w:rsidR="00C623BC" w:rsidRPr="0015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În: Revista de Filosofie, Sociologie și Științe Politice nr.3(178), Chișinău: Institutul de Cercetări Juridice și Politice, 2018, p.59-71. </w:t>
      </w:r>
      <w:r w:rsidR="00C623BC" w:rsidRPr="00C62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(1,</w:t>
      </w:r>
      <w:r w:rsidR="00D45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</w:t>
      </w:r>
      <w:r w:rsidR="00C623BC" w:rsidRPr="00C62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c.a.) ISSN 1857-2294.</w:t>
      </w:r>
      <w:r w:rsidRPr="000911D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Categoria B</w:t>
      </w:r>
      <w:r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.</w:t>
      </w:r>
    </w:p>
    <w:p w14:paraId="37AD3DDC" w14:textId="77777777" w:rsidR="00AB736B" w:rsidRPr="00AB736B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MD" w:eastAsia="ro-RO"/>
        </w:rPr>
        <w:t>2</w:t>
      </w:r>
      <w:r w:rsidR="00AB736B">
        <w:rPr>
          <w:rFonts w:ascii="Calibri" w:eastAsia="Calibri" w:hAnsi="Calibri" w:cs="Times New Roman"/>
          <w:bCs/>
          <w:lang w:val="ro-MD" w:eastAsia="ro-RO"/>
        </w:rPr>
        <w:t xml:space="preserve">. </w:t>
      </w:r>
      <w:r w:rsidR="00AB736B" w:rsidRPr="00AB736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Sterpu Vladimir. </w:t>
      </w:r>
      <w:r w:rsidR="00AB736B" w:rsidRPr="00AB736B">
        <w:rPr>
          <w:rFonts w:ascii="Times New Roman" w:hAnsi="Times New Roman" w:cs="Times New Roman"/>
          <w:sz w:val="24"/>
          <w:szCs w:val="24"/>
          <w:lang w:val="ro-MD"/>
        </w:rPr>
        <w:t xml:space="preserve">Contribuții ale autorilor români  la studiul securității internaționale. </w:t>
      </w:r>
      <w:r w:rsidR="00AB736B" w:rsidRPr="00AB736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În: Revista de Filosofie, Sociologie și Științe Politice nr.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(17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5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), Chișinău: Institutul de Cercetări Juridice și Politice, 2017, p.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37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-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51.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 </w:t>
      </w:r>
      <w:r w:rsidR="00F07979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(1,25 c.a.) </w:t>
      </w:r>
      <w:r w:rsidR="00AB736B" w:rsidRPr="00AB736B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ISSN 1857-2294. Categoria B.</w:t>
      </w:r>
    </w:p>
    <w:p w14:paraId="0C2ADF6A" w14:textId="77777777" w:rsidR="00B74D84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B74D84" w:rsidRPr="00E24140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B74D84" w:rsidRPr="00B74D84">
        <w:rPr>
          <w:rFonts w:ascii="Times New Roman" w:hAnsi="Times New Roman" w:cs="Times New Roman"/>
          <w:sz w:val="24"/>
          <w:szCs w:val="24"/>
          <w:lang w:val="ro-MD"/>
        </w:rPr>
        <w:t>Conceptualizări moderne</w:t>
      </w:r>
      <w:r w:rsidR="00B74D84">
        <w:rPr>
          <w:rFonts w:ascii="Times New Roman" w:hAnsi="Times New Roman" w:cs="Times New Roman"/>
          <w:sz w:val="24"/>
          <w:szCs w:val="24"/>
          <w:lang w:val="ro-MD"/>
        </w:rPr>
        <w:t xml:space="preserve"> privind organizațiile internaționale. În: Revista de Filosofie, Sociologie și Științe Politice nr.2(173), </w:t>
      </w:r>
      <w:r w:rsidR="00B74D84" w:rsidRPr="00D40F57">
        <w:rPr>
          <w:rFonts w:ascii="Times New Roman" w:hAnsi="Times New Roman" w:cs="Times New Roman"/>
          <w:sz w:val="24"/>
          <w:szCs w:val="24"/>
          <w:lang w:val="ro-MD"/>
        </w:rPr>
        <w:t>Chișinău: Institutul de Cercetări Juridice și Politice</w:t>
      </w:r>
      <w:r w:rsidR="00B74D84">
        <w:rPr>
          <w:rFonts w:ascii="Times New Roman" w:hAnsi="Times New Roman" w:cs="Times New Roman"/>
          <w:sz w:val="24"/>
          <w:szCs w:val="24"/>
          <w:lang w:val="ro-MD"/>
        </w:rPr>
        <w:t>, 2017, p.256-2624 (0,70 c.a.) ISSN 1857-2294.</w:t>
      </w:r>
      <w:r w:rsidR="00B74D84" w:rsidRPr="0055743C">
        <w:rPr>
          <w:lang w:val="en-US"/>
        </w:rPr>
        <w:t xml:space="preserve"> </w:t>
      </w:r>
      <w:r w:rsidR="00B74D84" w:rsidRPr="008A4753">
        <w:rPr>
          <w:rFonts w:ascii="Times New Roman" w:hAnsi="Times New Roman" w:cs="Times New Roman"/>
          <w:sz w:val="24"/>
          <w:szCs w:val="24"/>
          <w:lang w:val="ro-MD"/>
        </w:rPr>
        <w:t>Categoria B.</w:t>
      </w:r>
    </w:p>
    <w:p w14:paraId="63C9ABB7" w14:textId="77777777" w:rsidR="00843AE1" w:rsidRPr="008A4753" w:rsidRDefault="000911DB" w:rsidP="00843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E24140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E24140" w:rsidRPr="00E24140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E2414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E24140" w:rsidRPr="00843AE1">
        <w:rPr>
          <w:rFonts w:ascii="Times New Roman" w:hAnsi="Times New Roman" w:cs="Times New Roman"/>
          <w:sz w:val="24"/>
          <w:szCs w:val="24"/>
          <w:lang w:val="ro-MD"/>
        </w:rPr>
        <w:t xml:space="preserve">Conceptualizarea securității </w:t>
      </w:r>
      <w:r w:rsidR="00843AE1" w:rsidRPr="00843AE1">
        <w:rPr>
          <w:rFonts w:ascii="Times New Roman" w:hAnsi="Times New Roman" w:cs="Times New Roman"/>
          <w:sz w:val="24"/>
          <w:szCs w:val="24"/>
          <w:lang w:val="ro-MD"/>
        </w:rPr>
        <w:t>din perspectiva relațiilor internaționale</w:t>
      </w:r>
      <w:r w:rsidR="00843AE1">
        <w:rPr>
          <w:rFonts w:ascii="Times New Roman" w:hAnsi="Times New Roman" w:cs="Times New Roman"/>
          <w:sz w:val="24"/>
          <w:szCs w:val="24"/>
          <w:lang w:val="ro-MD"/>
        </w:rPr>
        <w:t xml:space="preserve">. În: Revista de Filosofie, Sociologie și Științe Politice nr.2(168), </w:t>
      </w:r>
      <w:r w:rsidR="00843AE1" w:rsidRPr="00D40F57">
        <w:rPr>
          <w:rFonts w:ascii="Times New Roman" w:hAnsi="Times New Roman" w:cs="Times New Roman"/>
          <w:sz w:val="24"/>
          <w:szCs w:val="24"/>
          <w:lang w:val="ro-MD"/>
        </w:rPr>
        <w:t>Chișinău: Institutul de Cercetări Juridice și Politice</w:t>
      </w:r>
      <w:r w:rsidR="00843AE1">
        <w:rPr>
          <w:rFonts w:ascii="Times New Roman" w:hAnsi="Times New Roman" w:cs="Times New Roman"/>
          <w:sz w:val="24"/>
          <w:szCs w:val="24"/>
          <w:lang w:val="ro-MD"/>
        </w:rPr>
        <w:t>, 2015, p.178-194 (1,57 c.a.) ISSN 1857-2294.</w:t>
      </w:r>
      <w:r w:rsidR="00843AE1" w:rsidRPr="00712BF9">
        <w:t xml:space="preserve"> </w:t>
      </w:r>
      <w:r w:rsidR="00843AE1" w:rsidRPr="008A4753">
        <w:rPr>
          <w:rFonts w:ascii="Times New Roman" w:hAnsi="Times New Roman" w:cs="Times New Roman"/>
          <w:sz w:val="24"/>
          <w:szCs w:val="24"/>
          <w:lang w:val="ro-MD"/>
        </w:rPr>
        <w:t>Categoria B.</w:t>
      </w:r>
    </w:p>
    <w:p w14:paraId="4ACD6CE3" w14:textId="77777777" w:rsidR="002516CD" w:rsidRPr="000A2F5B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2516CD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0A2F5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2516CD" w:rsidRPr="002516CD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2516C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0A2F5B" w:rsidRPr="000A2F5B">
        <w:rPr>
          <w:rFonts w:ascii="Times New Roman" w:hAnsi="Times New Roman" w:cs="Times New Roman"/>
          <w:sz w:val="24"/>
          <w:szCs w:val="24"/>
          <w:lang w:val="ro-MD"/>
        </w:rPr>
        <w:t>Provocări actuale în materie de securitate transatlantică</w:t>
      </w:r>
      <w:r w:rsidR="000A2F5B">
        <w:rPr>
          <w:rFonts w:ascii="Times New Roman" w:hAnsi="Times New Roman" w:cs="Times New Roman"/>
          <w:sz w:val="24"/>
          <w:szCs w:val="24"/>
          <w:lang w:val="ro-MD"/>
        </w:rPr>
        <w:t xml:space="preserve">. În: Revista de Filosofie, Sociologie și Științe Politice nr.1(167), </w:t>
      </w:r>
      <w:r w:rsidR="00D40F57" w:rsidRPr="00D40F57">
        <w:rPr>
          <w:rFonts w:ascii="Times New Roman" w:hAnsi="Times New Roman" w:cs="Times New Roman"/>
          <w:sz w:val="24"/>
          <w:szCs w:val="24"/>
          <w:lang w:val="ro-MD"/>
        </w:rPr>
        <w:t>Chișinău: Institutul de Cercetări Juridice și Politice</w:t>
      </w:r>
      <w:r w:rsidR="000A2F5B">
        <w:rPr>
          <w:rFonts w:ascii="Times New Roman" w:hAnsi="Times New Roman" w:cs="Times New Roman"/>
          <w:sz w:val="24"/>
          <w:szCs w:val="24"/>
          <w:lang w:val="ro-MD"/>
        </w:rPr>
        <w:t xml:space="preserve">, 2015, </w:t>
      </w:r>
      <w:r w:rsidR="0032391E">
        <w:rPr>
          <w:rFonts w:ascii="Times New Roman" w:hAnsi="Times New Roman" w:cs="Times New Roman"/>
          <w:sz w:val="24"/>
          <w:szCs w:val="24"/>
          <w:lang w:val="ro-MD"/>
        </w:rPr>
        <w:t>p.202-209 (</w:t>
      </w:r>
      <w:r w:rsidR="00E9352C">
        <w:rPr>
          <w:rFonts w:ascii="Times New Roman" w:hAnsi="Times New Roman" w:cs="Times New Roman"/>
          <w:sz w:val="24"/>
          <w:szCs w:val="24"/>
          <w:lang w:val="ro-MD"/>
        </w:rPr>
        <w:t>0,70 c.a.</w:t>
      </w:r>
      <w:r w:rsidR="0032391E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E9352C">
        <w:rPr>
          <w:rFonts w:ascii="Times New Roman" w:hAnsi="Times New Roman" w:cs="Times New Roman"/>
          <w:sz w:val="24"/>
          <w:szCs w:val="24"/>
          <w:lang w:val="ro-MD"/>
        </w:rPr>
        <w:t xml:space="preserve"> ISSN 1857-2294.</w:t>
      </w:r>
      <w:r w:rsidR="00712BF9" w:rsidRPr="00712BF9">
        <w:t xml:space="preserve"> </w:t>
      </w:r>
      <w:r w:rsidR="00712BF9" w:rsidRPr="00712BF9">
        <w:rPr>
          <w:rFonts w:ascii="Times New Roman" w:hAnsi="Times New Roman" w:cs="Times New Roman"/>
          <w:sz w:val="24"/>
          <w:szCs w:val="24"/>
          <w:lang w:val="ro-MD"/>
        </w:rPr>
        <w:t xml:space="preserve">Categoria </w:t>
      </w:r>
      <w:r w:rsidR="00712BF9">
        <w:rPr>
          <w:rFonts w:ascii="Times New Roman" w:hAnsi="Times New Roman" w:cs="Times New Roman"/>
          <w:sz w:val="24"/>
          <w:szCs w:val="24"/>
          <w:lang w:val="ro-MD"/>
        </w:rPr>
        <w:t>B</w:t>
      </w:r>
      <w:r w:rsidR="00712BF9" w:rsidRPr="00712BF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5D71F66" w14:textId="77777777" w:rsidR="00B233FD" w:rsidRPr="00DB153B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B233FD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 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B233F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233FD" w:rsidRPr="00DB153B">
        <w:rPr>
          <w:rFonts w:ascii="Times New Roman" w:hAnsi="Times New Roman" w:cs="Times New Roman"/>
          <w:sz w:val="24"/>
          <w:szCs w:val="24"/>
          <w:lang w:val="ro-MD"/>
        </w:rPr>
        <w:t>Programele vi</w:t>
      </w:r>
      <w:r w:rsidR="00B233FD" w:rsidRPr="00DB153B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B233FD" w:rsidRPr="00DB153B">
        <w:rPr>
          <w:rFonts w:ascii="Times New Roman" w:hAnsi="Times New Roman" w:cs="Times New Roman"/>
          <w:sz w:val="24"/>
          <w:szCs w:val="24"/>
          <w:lang w:val="ro-MD"/>
        </w:rPr>
        <w:t>ionare şi proiectele comprehensive ale INTERPOL-ului pentru o lume mai sigură</w:t>
      </w:r>
      <w:r w:rsidR="00DB153B" w:rsidRPr="00DB153B">
        <w:rPr>
          <w:rFonts w:ascii="Times New Roman" w:hAnsi="Times New Roman" w:cs="Times New Roman"/>
          <w:sz w:val="24"/>
          <w:szCs w:val="24"/>
          <w:lang w:val="ro-MD"/>
        </w:rPr>
        <w:t xml:space="preserve">. În: Studii Juridice Universitare. </w:t>
      </w:r>
      <w:r w:rsidR="001D642C">
        <w:rPr>
          <w:rFonts w:ascii="Times New Roman" w:hAnsi="Times New Roman" w:cs="Times New Roman"/>
          <w:sz w:val="24"/>
          <w:szCs w:val="24"/>
          <w:lang w:val="ro-MD"/>
        </w:rPr>
        <w:t xml:space="preserve">Institutul Cercetări în Domeniul Protecţiei Drepturilor Omului, </w:t>
      </w:r>
      <w:r w:rsidR="00DB153B" w:rsidRPr="00DB153B">
        <w:rPr>
          <w:rFonts w:ascii="Times New Roman" w:hAnsi="Times New Roman" w:cs="Times New Roman"/>
          <w:sz w:val="24"/>
          <w:szCs w:val="24"/>
          <w:lang w:val="ro-MD"/>
        </w:rPr>
        <w:t>Universitatea Liberă Internaţională din Moldova, Facultatea Drept. Nr.3-4, Anul VI. Chişinău, 2013, p. 208-216 ( 0,70 c.a.). ISSN 1857-4122.</w:t>
      </w:r>
      <w:r w:rsidR="00962972">
        <w:rPr>
          <w:rFonts w:ascii="Times New Roman" w:hAnsi="Times New Roman" w:cs="Times New Roman"/>
          <w:sz w:val="24"/>
          <w:szCs w:val="24"/>
          <w:lang w:val="ro-MD"/>
        </w:rPr>
        <w:t xml:space="preserve"> Categoria C.</w:t>
      </w:r>
    </w:p>
    <w:p w14:paraId="68DC6B36" w14:textId="77777777" w:rsidR="00B233FD" w:rsidRPr="00B233FD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7</w:t>
      </w:r>
      <w:r w:rsidR="00B233FD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B233FD" w:rsidRPr="00B233F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233FD" w:rsidRPr="00B233FD">
        <w:rPr>
          <w:rFonts w:ascii="Times New Roman" w:hAnsi="Times New Roman" w:cs="Times New Roman"/>
          <w:sz w:val="24"/>
          <w:szCs w:val="24"/>
          <w:lang w:val="ro-MD"/>
        </w:rPr>
        <w:t xml:space="preserve">Tratarea problematicii </w:t>
      </w:r>
      <w:r w:rsidR="00292252" w:rsidRPr="00B233FD">
        <w:rPr>
          <w:rFonts w:ascii="Times New Roman" w:hAnsi="Times New Roman" w:cs="Times New Roman"/>
          <w:sz w:val="24"/>
          <w:szCs w:val="24"/>
          <w:lang w:val="ro-MD"/>
        </w:rPr>
        <w:t>INTERPOL</w:t>
      </w:r>
      <w:r w:rsidR="0029225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B233FD" w:rsidRPr="00B233FD">
        <w:rPr>
          <w:rFonts w:ascii="Times New Roman" w:hAnsi="Times New Roman" w:cs="Times New Roman"/>
          <w:sz w:val="24"/>
          <w:szCs w:val="24"/>
          <w:lang w:val="ro-MD"/>
        </w:rPr>
        <w:t xml:space="preserve">ului în literatura științifică din Federația Rusă. Revistă științifico-practică Legea și viața, nr.1(253), Chișinău, 2013, p.16-21 (0,53c.a.). ISSN-1810-309X.  </w:t>
      </w:r>
      <w:r w:rsidR="001D642C" w:rsidRPr="001D642C">
        <w:rPr>
          <w:rFonts w:ascii="Times New Roman" w:hAnsi="Times New Roman" w:cs="Times New Roman"/>
          <w:sz w:val="24"/>
          <w:szCs w:val="24"/>
          <w:lang w:val="ro-MD"/>
        </w:rPr>
        <w:t>Categoria C</w:t>
      </w:r>
      <w:r w:rsidR="007301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B09EAAE" w14:textId="77777777" w:rsidR="00B233FD" w:rsidRPr="00DB153B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="00DB153B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6456B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B233FD" w:rsidRPr="00DB153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233FD" w:rsidRPr="00DB153B">
        <w:rPr>
          <w:rFonts w:ascii="Times New Roman" w:hAnsi="Times New Roman" w:cs="Times New Roman"/>
          <w:sz w:val="24"/>
          <w:szCs w:val="24"/>
          <w:lang w:val="ro-MD"/>
        </w:rPr>
        <w:t>Использование органами внутренних дел информационных технологий в предупреждении преступности. Международно-практический правовой журнал Закон и жизнь. № 3, Кишинев, 2012, p.54-58 (0,45 с.а.) ISSN-1810-3081.</w:t>
      </w:r>
      <w:r w:rsidR="001D642C" w:rsidRPr="006456B4">
        <w:rPr>
          <w:lang w:val="ru-RU"/>
        </w:rPr>
        <w:t xml:space="preserve"> </w:t>
      </w:r>
      <w:r w:rsidR="001D642C" w:rsidRPr="001D642C">
        <w:rPr>
          <w:rFonts w:ascii="Times New Roman" w:hAnsi="Times New Roman" w:cs="Times New Roman"/>
          <w:sz w:val="24"/>
          <w:szCs w:val="24"/>
          <w:lang w:val="ro-MD"/>
        </w:rPr>
        <w:t>Categoria C</w:t>
      </w:r>
      <w:r w:rsidR="007301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67CFCE9" w14:textId="77777777" w:rsidR="00B233FD" w:rsidRPr="00DB153B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9</w:t>
      </w:r>
      <w:r w:rsidR="00DB153B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6456B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B233FD" w:rsidRPr="00DB153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233FD" w:rsidRPr="00DB153B">
        <w:rPr>
          <w:rFonts w:ascii="Times New Roman" w:hAnsi="Times New Roman" w:cs="Times New Roman"/>
          <w:sz w:val="24"/>
          <w:szCs w:val="24"/>
          <w:lang w:val="ro-MD"/>
        </w:rPr>
        <w:t>Правовое регулирование деятельности Организации объединенных наций в сфере предупреждения преступности. Международно-практический правовой журнал Закон и жизнь. № 4, Кишинев, 2012, p.48-54 (0,70 с.а.). ISSN-1810-3081.</w:t>
      </w:r>
      <w:r w:rsidR="001D642C" w:rsidRPr="006456B4">
        <w:rPr>
          <w:lang w:val="ru-RU"/>
        </w:rPr>
        <w:t xml:space="preserve"> </w:t>
      </w:r>
      <w:r w:rsidR="001D642C" w:rsidRPr="001D642C">
        <w:rPr>
          <w:rFonts w:ascii="Times New Roman" w:hAnsi="Times New Roman" w:cs="Times New Roman"/>
          <w:sz w:val="24"/>
          <w:szCs w:val="24"/>
          <w:lang w:val="ro-MD"/>
        </w:rPr>
        <w:t>Categoria C</w:t>
      </w:r>
      <w:r w:rsidR="007301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3FF5F78" w14:textId="77777777" w:rsidR="00B233FD" w:rsidRPr="00DB153B" w:rsidRDefault="000911D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10</w:t>
      </w:r>
      <w:r w:rsidR="00DB153B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71631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233FD" w:rsidRPr="00DB153B">
        <w:rPr>
          <w:rFonts w:ascii="Times New Roman" w:hAnsi="Times New Roman" w:cs="Times New Roman"/>
          <w:sz w:val="24"/>
          <w:szCs w:val="24"/>
          <w:lang w:val="ro-MD"/>
        </w:rPr>
        <w:t>Проблема изучения зарубежного опыта  по предупреждению преступлений и его использование.в деятельности органов внутренних дел. Международно-практический правовой журнал Закон и жизнь. № 5, Кишинев, 2012, p.56-58 (0,30 с.а.). ISSN-1810-3081.</w:t>
      </w:r>
      <w:r w:rsidR="001D642C" w:rsidRPr="006456B4">
        <w:rPr>
          <w:lang w:val="ru-RU"/>
        </w:rPr>
        <w:t xml:space="preserve"> </w:t>
      </w:r>
      <w:r w:rsidR="001D642C" w:rsidRPr="001D642C">
        <w:rPr>
          <w:rFonts w:ascii="Times New Roman" w:hAnsi="Times New Roman" w:cs="Times New Roman"/>
          <w:sz w:val="24"/>
          <w:szCs w:val="24"/>
          <w:lang w:val="ro-MD"/>
        </w:rPr>
        <w:t>Categoria C</w:t>
      </w:r>
      <w:r w:rsidR="007301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6FE5CED" w14:textId="77777777" w:rsidR="00B233FD" w:rsidRPr="00DB153B" w:rsidRDefault="00AB736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0911DB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DB153B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B74D84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B233FD" w:rsidRPr="00DB153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233FD" w:rsidRPr="00DB153B">
        <w:rPr>
          <w:rFonts w:ascii="Times New Roman" w:hAnsi="Times New Roman" w:cs="Times New Roman"/>
          <w:sz w:val="24"/>
          <w:szCs w:val="24"/>
          <w:lang w:val="ro-MD"/>
        </w:rPr>
        <w:t>Международно-правовое регулирование предупреждения отдельных видов преступности. Международно-практический правовой журнал Закон и жизнь. № 6, Кишинев, 2012, p.41-48 (0,70 с.а.). ISSN-1810-3081.</w:t>
      </w:r>
      <w:r w:rsidR="001D642C" w:rsidRPr="00131A8A">
        <w:rPr>
          <w:lang w:val="ro-MD"/>
        </w:rPr>
        <w:t xml:space="preserve"> </w:t>
      </w:r>
      <w:r w:rsidR="001D642C" w:rsidRPr="001D642C">
        <w:rPr>
          <w:rFonts w:ascii="Times New Roman" w:hAnsi="Times New Roman" w:cs="Times New Roman"/>
          <w:sz w:val="24"/>
          <w:szCs w:val="24"/>
          <w:lang w:val="ro-MD"/>
        </w:rPr>
        <w:t>Categoria C</w:t>
      </w:r>
      <w:r w:rsidR="007301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73FE43D" w14:textId="77777777" w:rsidR="009C5D14" w:rsidRDefault="009C5D14" w:rsidP="00D7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923C076" w14:textId="77777777" w:rsidR="007D4353" w:rsidRDefault="007D4353" w:rsidP="00135CDE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35CDE">
        <w:rPr>
          <w:rFonts w:ascii="Times New Roman" w:hAnsi="Times New Roman" w:cs="Times New Roman"/>
          <w:sz w:val="24"/>
          <w:szCs w:val="24"/>
          <w:lang w:val="ro-MD"/>
        </w:rPr>
        <w:t xml:space="preserve">• </w:t>
      </w:r>
      <w:r w:rsidRPr="00135CDE">
        <w:rPr>
          <w:rFonts w:ascii="Times New Roman" w:hAnsi="Times New Roman" w:cs="Times New Roman"/>
          <w:b/>
          <w:sz w:val="24"/>
          <w:szCs w:val="24"/>
          <w:lang w:val="ro-MD"/>
        </w:rPr>
        <w:t>Materiale/ teze  la conferințe internaţionale (peste hotare):</w:t>
      </w:r>
    </w:p>
    <w:p w14:paraId="6B9B79EF" w14:textId="77777777" w:rsidR="00A33FE5" w:rsidRPr="00A33FE5" w:rsidRDefault="00A33FE5" w:rsidP="00A33FE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1. Sterpu Vladimir.  </w:t>
      </w:r>
      <w:r w:rsidRPr="00A33FE5">
        <w:rPr>
          <w:rFonts w:ascii="Times New Roman" w:hAnsi="Times New Roman" w:cs="Times New Roman"/>
          <w:sz w:val="24"/>
          <w:szCs w:val="24"/>
          <w:lang w:val="ro-MD"/>
        </w:rPr>
        <w:t>Strategii de comunicare dezvoltate de organizațiile internaționale. În: Convergențe spirituale: Iași-Chișinău, nr.12-13. Iași: Universitatea Apollonia, 2017, p.260-263 (0,26 c.a.). ISSN</w:t>
      </w:r>
      <w:r w:rsidR="00CC32AF">
        <w:rPr>
          <w:rFonts w:ascii="Times New Roman" w:hAnsi="Times New Roman" w:cs="Times New Roman"/>
          <w:sz w:val="24"/>
          <w:szCs w:val="24"/>
          <w:lang w:val="ro-MD"/>
        </w:rPr>
        <w:t>-</w:t>
      </w:r>
      <w:r w:rsidRPr="00A33FE5">
        <w:rPr>
          <w:rFonts w:ascii="Times New Roman" w:hAnsi="Times New Roman" w:cs="Times New Roman"/>
          <w:sz w:val="24"/>
          <w:szCs w:val="24"/>
          <w:lang w:val="ro-MD"/>
        </w:rPr>
        <w:t>2343</w:t>
      </w:r>
      <w:r w:rsidR="00CC32AF">
        <w:rPr>
          <w:rFonts w:ascii="Times New Roman" w:hAnsi="Times New Roman" w:cs="Times New Roman"/>
          <w:sz w:val="24"/>
          <w:szCs w:val="24"/>
          <w:lang w:val="ro-MD"/>
        </w:rPr>
        <w:t>-</w:t>
      </w:r>
      <w:r w:rsidRPr="00A33FE5">
        <w:rPr>
          <w:rFonts w:ascii="Times New Roman" w:hAnsi="Times New Roman" w:cs="Times New Roman"/>
          <w:sz w:val="24"/>
          <w:szCs w:val="24"/>
          <w:lang w:val="ro-MD"/>
        </w:rPr>
        <w:t xml:space="preserve">9661. </w:t>
      </w:r>
    </w:p>
    <w:p w14:paraId="46A1A475" w14:textId="77777777" w:rsidR="006D4B94" w:rsidRPr="00A33FE5" w:rsidRDefault="00A33FE5" w:rsidP="00A33FE5">
      <w:pPr>
        <w:pStyle w:val="Frspaiere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6D4B94" w:rsidRPr="00A33F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.Sterpu </w:t>
      </w: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>Vladimir</w:t>
      </w:r>
      <w:r w:rsidR="006D4B94" w:rsidRPr="00A33F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 </w:t>
      </w:r>
      <w:r w:rsidR="006D4B94" w:rsidRPr="00A33FE5">
        <w:rPr>
          <w:rFonts w:ascii="Times New Roman" w:hAnsi="Times New Roman" w:cs="Times New Roman"/>
          <w:sz w:val="24"/>
          <w:szCs w:val="24"/>
          <w:lang w:val="en-GB"/>
        </w:rPr>
        <w:t>Criminal security policies in the Republic of Moldova. Georgia and Moldova: Experience of Building Democratic State. International</w:t>
      </w:r>
      <w:r w:rsidR="006D4B94" w:rsidRPr="00A33FE5">
        <w:rPr>
          <w:rFonts w:ascii="Times New Roman" w:hAnsi="Times New Roman" w:cs="Times New Roman"/>
          <w:sz w:val="24"/>
          <w:szCs w:val="24"/>
          <w:lang w:val="ro-MD"/>
        </w:rPr>
        <w:t xml:space="preserve"> Scientific Conference. Tbilisi, 26 February 2016. Tbilisi State University, Faculty of Social and Political Sciences.2016. P.108-116. (0,80 c.a.). ISBN978-9941-08985-5.</w:t>
      </w:r>
      <w:r w:rsidR="00EF4A65" w:rsidRPr="00A33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4A65" w:rsidRPr="00A33FE5">
        <w:rPr>
          <w:rFonts w:ascii="Times New Roman" w:hAnsi="Times New Roman" w:cs="Times New Roman"/>
          <w:color w:val="0070C0"/>
          <w:sz w:val="24"/>
          <w:szCs w:val="24"/>
          <w:lang w:val="ro-MD"/>
        </w:rPr>
        <w:t>https://tsu.ge/data/file_db/faculty_social_political/saqartvelo%20da%20moldova.pdf</w:t>
      </w:r>
    </w:p>
    <w:p w14:paraId="422F063A" w14:textId="77777777" w:rsidR="00135CDE" w:rsidRPr="00A33FE5" w:rsidRDefault="00A33FE5" w:rsidP="00A33FE5">
      <w:pPr>
        <w:pStyle w:val="Frspaiere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C62C0C" w:rsidRPr="00A33F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135CDE" w:rsidRPr="00A33FE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Sterpu Vladimir</w:t>
      </w:r>
      <w:r w:rsidR="004E7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.</w:t>
      </w:r>
      <w:r w:rsidR="00135CDE" w:rsidRPr="00A33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Contribuția organizațiilor </w:t>
      </w:r>
      <w:r w:rsidR="0033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interna</w:t>
      </w:r>
      <w:r w:rsidR="00A86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33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ionale</w:t>
      </w:r>
      <w:r w:rsidR="00A86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î</w:t>
      </w:r>
      <w:r w:rsidR="00135CDE" w:rsidRPr="00A33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 co</w:t>
      </w:r>
      <w:r w:rsidR="00A86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ntracararea</w:t>
      </w:r>
      <w:r w:rsidR="00135CDE" w:rsidRPr="00A33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criminalității internaționale. </w:t>
      </w:r>
      <w:r w:rsidR="00135CDE" w:rsidRPr="00A33FE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În: Pregătim viitorul promovând excelența: Congresul internațional al Universității Apollonia. Secțiunea științe social-umane. Ediția a XXVI-a, Iași, 2016, p.334-338. (0,30 c.a.) ISBN 978-606-8410-74-6. </w:t>
      </w:r>
    </w:p>
    <w:p w14:paraId="210EC43A" w14:textId="77777777" w:rsidR="00135CDE" w:rsidRPr="00A33FE5" w:rsidRDefault="00A33FE5" w:rsidP="00A33FE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135CDE" w:rsidRPr="00A33FE5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C62C0C" w:rsidRPr="00A33FE5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4E7DC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C62C0C" w:rsidRPr="00A33FE5">
        <w:rPr>
          <w:rFonts w:ascii="Times New Roman" w:hAnsi="Times New Roman" w:cs="Times New Roman"/>
          <w:sz w:val="24"/>
          <w:szCs w:val="24"/>
          <w:lang w:val="ro-MD"/>
        </w:rPr>
        <w:t>Implicațiile Interpol-ului în combaterea infracțiunilor de mediu. În: Convergențe spirituale: Iași-Chișinău, nr.8-9. Iași: Universitatea Apollonia, 2015, p.333-337 (0,</w:t>
      </w:r>
      <w:r w:rsidR="00165C9D" w:rsidRPr="00A33FE5">
        <w:rPr>
          <w:rFonts w:ascii="Times New Roman" w:hAnsi="Times New Roman" w:cs="Times New Roman"/>
          <w:sz w:val="24"/>
          <w:szCs w:val="24"/>
          <w:lang w:val="ro-MD"/>
        </w:rPr>
        <w:t>60</w:t>
      </w:r>
      <w:r w:rsidR="00230BDC">
        <w:rPr>
          <w:rFonts w:ascii="Times New Roman" w:hAnsi="Times New Roman" w:cs="Times New Roman"/>
          <w:sz w:val="24"/>
          <w:szCs w:val="24"/>
          <w:lang w:val="ro-MD"/>
        </w:rPr>
        <w:t xml:space="preserve"> c.a.</w:t>
      </w:r>
      <w:r w:rsidR="00C62C0C" w:rsidRPr="00A33FE5">
        <w:rPr>
          <w:rFonts w:ascii="Times New Roman" w:hAnsi="Times New Roman" w:cs="Times New Roman"/>
          <w:sz w:val="24"/>
          <w:szCs w:val="24"/>
          <w:lang w:val="ro-MD"/>
        </w:rPr>
        <w:t>). ISSN – 2343 – 9661.</w:t>
      </w:r>
    </w:p>
    <w:p w14:paraId="4E8AA0CA" w14:textId="77777777" w:rsidR="007D4353" w:rsidRPr="00A33FE5" w:rsidRDefault="00A33FE5" w:rsidP="00A33FE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184B37" w:rsidRPr="00A33FE5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131A8A" w:rsidRPr="00A33F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184B37" w:rsidRPr="00A33FE5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4E7DC9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184B37" w:rsidRPr="00A33FE5">
        <w:rPr>
          <w:rFonts w:ascii="Times New Roman" w:hAnsi="Times New Roman" w:cs="Times New Roman"/>
          <w:sz w:val="24"/>
          <w:szCs w:val="24"/>
          <w:lang w:val="ro-MD"/>
        </w:rPr>
        <w:t xml:space="preserve">  Asigurarea securității informaționale în condițiile globalizării  sociumului. În: Convergențe spirituale: Iași-Chișinău, nr.4-5. Iași: Universitatea Apollonia, 2013, p.106-108 (0,30</w:t>
      </w:r>
      <w:r w:rsidR="00230BDC">
        <w:rPr>
          <w:rFonts w:ascii="Times New Roman" w:hAnsi="Times New Roman" w:cs="Times New Roman"/>
          <w:sz w:val="24"/>
          <w:szCs w:val="24"/>
          <w:lang w:val="ro-MD"/>
        </w:rPr>
        <w:t xml:space="preserve"> c.a.</w:t>
      </w:r>
      <w:r w:rsidR="00184B37" w:rsidRPr="00A33FE5">
        <w:rPr>
          <w:rFonts w:ascii="Times New Roman" w:hAnsi="Times New Roman" w:cs="Times New Roman"/>
          <w:sz w:val="24"/>
          <w:szCs w:val="24"/>
          <w:lang w:val="ro-MD"/>
        </w:rPr>
        <w:t>). ISSN – 2343 – 9661.</w:t>
      </w:r>
    </w:p>
    <w:p w14:paraId="3747364E" w14:textId="77777777" w:rsidR="007D4353" w:rsidRPr="00A33FE5" w:rsidRDefault="00A33FE5" w:rsidP="00A33FE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3FE5"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184B37" w:rsidRPr="00A33FE5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131A8A" w:rsidRPr="00A33F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4E7DC9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 w:rsidR="00184B37" w:rsidRPr="00A33FE5">
        <w:rPr>
          <w:rFonts w:ascii="Times New Roman" w:hAnsi="Times New Roman" w:cs="Times New Roman"/>
          <w:sz w:val="24"/>
          <w:szCs w:val="24"/>
          <w:lang w:val="ro-MD"/>
        </w:rPr>
        <w:t xml:space="preserve"> Внесок Мiжнародной органiзацiï кримiнальной полiцiï (Iнтерполу) у  боротьбi з морським пiратством. [Contribuția Organizației Internaționale a Poliției Criminale (Interpol) în combaterea pirateriei maritime.] Матерiали Мiжнародной науково-практичноï конференцiï Право на життя: аспекти на реалiзацiï (23-24 листопада 2012 ). Чернiвецкий нацiональний унiверситет iменi Юрiя Федьковича. Юридичний факультет. Кафедра правосуддя.  Ч. 1-ша,  2012, с.110-114. (0,32 а.л.) УДК 342.9+343.1+347.9 (09).</w:t>
      </w:r>
    </w:p>
    <w:p w14:paraId="41FB2EC5" w14:textId="77777777" w:rsidR="007D4353" w:rsidRDefault="007D4353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C3E0CA3" w14:textId="77777777" w:rsidR="00D679D6" w:rsidRDefault="00D679D6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377B795" w14:textId="77777777" w:rsidR="00BB4F5F" w:rsidRDefault="00BB4F5F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B4F5F">
        <w:rPr>
          <w:rFonts w:ascii="Times New Roman" w:hAnsi="Times New Roman" w:cs="Times New Roman"/>
          <w:sz w:val="24"/>
          <w:szCs w:val="24"/>
          <w:lang w:val="ro-MD"/>
        </w:rPr>
        <w:t xml:space="preserve">• </w:t>
      </w:r>
      <w:r w:rsidR="007D4353" w:rsidRPr="007D4353">
        <w:rPr>
          <w:rFonts w:ascii="Times New Roman" w:hAnsi="Times New Roman" w:cs="Times New Roman"/>
          <w:b/>
          <w:sz w:val="24"/>
          <w:szCs w:val="24"/>
          <w:lang w:val="ro-MD"/>
        </w:rPr>
        <w:t xml:space="preserve">Materiale/ teze  </w:t>
      </w:r>
      <w:r w:rsidRPr="00BB4F5F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conferințe </w:t>
      </w:r>
      <w:r w:rsidR="007D4353" w:rsidRPr="007D4353">
        <w:rPr>
          <w:rFonts w:ascii="Times New Roman" w:hAnsi="Times New Roman" w:cs="Times New Roman"/>
          <w:b/>
          <w:sz w:val="24"/>
          <w:szCs w:val="24"/>
          <w:lang w:val="ro-MD"/>
        </w:rPr>
        <w:t>internaţionale în republică</w:t>
      </w:r>
      <w:r w:rsidRPr="00BB4F5F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32CABE53" w14:textId="77777777" w:rsidR="007A301C" w:rsidRPr="00BD2031" w:rsidRDefault="00634D0C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1. </w:t>
      </w:r>
      <w:r w:rsidRPr="00634D0C">
        <w:rPr>
          <w:rFonts w:ascii="Times New Roman" w:hAnsi="Times New Roman" w:cs="Times New Roman"/>
          <w:b/>
          <w:sz w:val="24"/>
          <w:szCs w:val="24"/>
          <w:lang w:val="ro-MD"/>
        </w:rPr>
        <w:t>Sterpu Vladimir.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E369E9" w:rsidRPr="00501926">
        <w:rPr>
          <w:rFonts w:ascii="Times New Roman" w:hAnsi="Times New Roman" w:cs="Times New Roman"/>
          <w:sz w:val="24"/>
          <w:szCs w:val="24"/>
          <w:lang w:val="ro-MD"/>
        </w:rPr>
        <w:t xml:space="preserve">Organizațiile internaționale în viziunea experților naționali. În: Integrare prin cercetare și inovare. </w:t>
      </w:r>
      <w:r w:rsidR="00DD254E" w:rsidRPr="00501926">
        <w:rPr>
          <w:rFonts w:ascii="Times New Roman" w:hAnsi="Times New Roman" w:cs="Times New Roman"/>
          <w:sz w:val="24"/>
          <w:szCs w:val="24"/>
          <w:lang w:val="ro-MD"/>
        </w:rPr>
        <w:t xml:space="preserve">Conferința </w:t>
      </w:r>
      <w:r w:rsidR="00D50B4B" w:rsidRPr="00501926">
        <w:rPr>
          <w:rFonts w:ascii="Times New Roman" w:hAnsi="Times New Roman" w:cs="Times New Roman"/>
          <w:sz w:val="24"/>
          <w:szCs w:val="24"/>
          <w:lang w:val="ro-MD"/>
        </w:rPr>
        <w:t xml:space="preserve">științifică națională cu participare internațională. </w:t>
      </w:r>
      <w:r w:rsidR="00BD2031" w:rsidRPr="00501926">
        <w:rPr>
          <w:rFonts w:ascii="Times New Roman" w:hAnsi="Times New Roman" w:cs="Times New Roman"/>
          <w:sz w:val="24"/>
          <w:szCs w:val="24"/>
          <w:lang w:val="ro-MD"/>
        </w:rPr>
        <w:t xml:space="preserve">8-9 noiembrie </w:t>
      </w:r>
      <w:r w:rsidR="00BD2031" w:rsidRPr="00501926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2018. Rezumate ale comunicărilor  </w:t>
      </w:r>
      <w:r w:rsidR="00BD2031" w:rsidRPr="0052268C">
        <w:rPr>
          <w:rFonts w:ascii="Times New Roman" w:hAnsi="Times New Roman" w:cs="Times New Roman"/>
          <w:i/>
          <w:sz w:val="24"/>
          <w:szCs w:val="24"/>
          <w:lang w:val="ro-MD"/>
        </w:rPr>
        <w:t>Științe sociale.</w:t>
      </w:r>
      <w:r w:rsidR="00BD2031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="00501926">
        <w:rPr>
          <w:rFonts w:ascii="Times New Roman" w:hAnsi="Times New Roman" w:cs="Times New Roman"/>
          <w:sz w:val="24"/>
          <w:szCs w:val="24"/>
          <w:lang w:val="ro-MD"/>
        </w:rPr>
        <w:t>Chișinău: CEP USM, 2018,</w:t>
      </w:r>
      <w:r w:rsidR="00BD20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01926">
        <w:rPr>
          <w:rFonts w:ascii="Times New Roman" w:hAnsi="Times New Roman" w:cs="Times New Roman"/>
          <w:sz w:val="24"/>
          <w:szCs w:val="24"/>
          <w:lang w:val="ro-MD"/>
        </w:rPr>
        <w:t>p.93-96.</w:t>
      </w:r>
      <w:r w:rsidR="00BD20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01926">
        <w:rPr>
          <w:rFonts w:ascii="Times New Roman" w:hAnsi="Times New Roman" w:cs="Times New Roman"/>
          <w:sz w:val="24"/>
          <w:szCs w:val="24"/>
          <w:lang w:val="ro-MD"/>
        </w:rPr>
        <w:t>363 p.</w:t>
      </w:r>
      <w:r w:rsidR="00E902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2268C">
        <w:rPr>
          <w:rFonts w:ascii="Times New Roman" w:hAnsi="Times New Roman" w:cs="Times New Roman"/>
          <w:sz w:val="24"/>
          <w:szCs w:val="24"/>
          <w:lang w:val="ro-MD"/>
        </w:rPr>
        <w:t xml:space="preserve">(0,30 c.a.) </w:t>
      </w:r>
      <w:r w:rsidR="00E90259">
        <w:rPr>
          <w:rFonts w:ascii="Times New Roman" w:hAnsi="Times New Roman" w:cs="Times New Roman"/>
          <w:sz w:val="24"/>
          <w:szCs w:val="24"/>
          <w:lang w:val="ro-MD"/>
        </w:rPr>
        <w:t>ISBN 978-9975</w:t>
      </w:r>
      <w:r w:rsidR="00A477F2">
        <w:rPr>
          <w:rFonts w:ascii="Times New Roman" w:hAnsi="Times New Roman" w:cs="Times New Roman"/>
          <w:sz w:val="24"/>
          <w:szCs w:val="24"/>
          <w:lang w:val="ro-MD"/>
        </w:rPr>
        <w:t>-142-47-2.</w:t>
      </w:r>
      <w:r w:rsidR="00BB31C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6F43EE9" w14:textId="77777777" w:rsidR="00C50139" w:rsidRPr="008E288A" w:rsidRDefault="00F7557D" w:rsidP="00C5013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="00C50139" w:rsidRPr="00C5013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.Sterpu </w:t>
      </w:r>
      <w:r w:rsidR="00C50139" w:rsidRPr="006D4B94">
        <w:rPr>
          <w:rFonts w:ascii="Times New Roman" w:eastAsia="Calibri" w:hAnsi="Times New Roman" w:cs="Times New Roman"/>
          <w:b/>
          <w:sz w:val="24"/>
          <w:szCs w:val="24"/>
          <w:lang w:val="ro-MD"/>
        </w:rPr>
        <w:t>V</w:t>
      </w:r>
      <w:r w:rsidR="00C50139" w:rsidRPr="006D4B94">
        <w:rPr>
          <w:rFonts w:ascii="Times New Roman" w:hAnsi="Times New Roman" w:cs="Times New Roman"/>
          <w:b/>
          <w:sz w:val="24"/>
          <w:szCs w:val="24"/>
          <w:lang w:val="ro-MD"/>
        </w:rPr>
        <w:t>ladimir</w:t>
      </w:r>
      <w:r w:rsidR="00C50139" w:rsidRPr="006D4B94">
        <w:rPr>
          <w:rFonts w:ascii="Times New Roman" w:eastAsia="Calibri" w:hAnsi="Times New Roman" w:cs="Times New Roman"/>
          <w:b/>
          <w:sz w:val="24"/>
          <w:szCs w:val="24"/>
          <w:lang w:val="ro-MD"/>
        </w:rPr>
        <w:t>.</w:t>
      </w:r>
      <w:r w:rsidR="00C50139" w:rsidRPr="00C501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Conceptualizarea modernă a organizațiilor internaționale. În: Știința politică și societatea în schimbare. Materialele Conferinței științifice internaționale dedicate celei de-a 20-a aniversări a Facultății Relații Internaționale, Științe Politice și Administrative. Chișinău: CEP USM, 2015,  p.516-526. 666</w:t>
      </w:r>
      <w:r w:rsidR="008E288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50139" w:rsidRPr="00C50139">
        <w:rPr>
          <w:rFonts w:ascii="Times New Roman" w:eastAsia="Calibri" w:hAnsi="Times New Roman" w:cs="Times New Roman"/>
          <w:sz w:val="24"/>
          <w:szCs w:val="24"/>
          <w:lang w:val="ro-RO"/>
        </w:rPr>
        <w:t>p.</w:t>
      </w:r>
      <w:r w:rsidR="00BB31C7" w:rsidRPr="00BB31C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B31C7" w:rsidRPr="00BB4814">
        <w:rPr>
          <w:rFonts w:ascii="Times New Roman" w:hAnsi="Times New Roman" w:cs="Times New Roman"/>
          <w:sz w:val="24"/>
          <w:szCs w:val="24"/>
          <w:lang w:val="ro-MD"/>
        </w:rPr>
        <w:t>(</w:t>
      </w:r>
      <w:r w:rsidR="00BB4814" w:rsidRPr="00BB4814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BB31C7" w:rsidRPr="00BB481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BB4814" w:rsidRPr="00BB4814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BB31C7" w:rsidRPr="00BB4814">
        <w:rPr>
          <w:rFonts w:ascii="Times New Roman" w:hAnsi="Times New Roman" w:cs="Times New Roman"/>
          <w:sz w:val="24"/>
          <w:szCs w:val="24"/>
          <w:lang w:val="ro-MD"/>
        </w:rPr>
        <w:t>0 c.a.)</w:t>
      </w:r>
      <w:r w:rsidR="006D0D2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D0D27" w:rsidRPr="001B58B9">
        <w:rPr>
          <w:rFonts w:ascii="Times New Roman" w:hAnsi="Times New Roman" w:cs="Times New Roman"/>
          <w:sz w:val="24"/>
          <w:szCs w:val="24"/>
          <w:lang w:val="ro-RO"/>
        </w:rPr>
        <w:t>ISBN 978-9975-71-721-2.</w:t>
      </w:r>
      <w:r w:rsidR="00167107" w:rsidRPr="001B58B9">
        <w:rPr>
          <w:rFonts w:ascii="Times New Roman" w:hAnsi="Times New Roman" w:cs="Times New Roman"/>
          <w:sz w:val="24"/>
          <w:szCs w:val="24"/>
          <w:lang w:val="ro-RO"/>
        </w:rPr>
        <w:t xml:space="preserve"> (coaut</w:t>
      </w:r>
      <w:r w:rsidR="00CB7C9D" w:rsidRPr="001B58B9">
        <w:rPr>
          <w:rFonts w:ascii="Times New Roman" w:hAnsi="Times New Roman" w:cs="Times New Roman"/>
          <w:sz w:val="24"/>
          <w:szCs w:val="24"/>
          <w:lang w:val="ro-RO"/>
        </w:rPr>
        <w:t>or)</w:t>
      </w:r>
    </w:p>
    <w:p w14:paraId="031E3270" w14:textId="77777777" w:rsidR="00A9642B" w:rsidRPr="00313816" w:rsidRDefault="00F7557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A9642B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A9642B" w:rsidRPr="00A9642B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9B6094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A964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9642B" w:rsidRPr="00A9642B">
        <w:rPr>
          <w:rFonts w:ascii="Times New Roman" w:hAnsi="Times New Roman" w:cs="Times New Roman"/>
          <w:sz w:val="24"/>
          <w:szCs w:val="24"/>
          <w:lang w:val="ro-MD"/>
        </w:rPr>
        <w:t>Implicațiile Interpol-ului în combaterea infracțiunilor de mediu.</w:t>
      </w:r>
      <w:r w:rsidR="00A964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Materiale ale conferinței internaționale științifico-practice cu participare internaţională Teoria și practica administrării publice. 2</w:t>
      </w:r>
      <w:r w:rsidR="00A9642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 xml:space="preserve"> mai 201</w:t>
      </w:r>
      <w:r w:rsidR="00A9642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. Academia de Administrare Publică. Chișinău, 201</w:t>
      </w:r>
      <w:r w:rsidR="00A9642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, p.</w:t>
      </w:r>
      <w:r w:rsidR="00A9642B"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9642B">
        <w:rPr>
          <w:rFonts w:ascii="Times New Roman" w:hAnsi="Times New Roman" w:cs="Times New Roman"/>
          <w:sz w:val="24"/>
          <w:szCs w:val="24"/>
          <w:lang w:val="ro-RO"/>
        </w:rPr>
        <w:t>203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. (0,</w:t>
      </w:r>
      <w:r w:rsidR="00A9642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230B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c.a.) ISBN 978-9975-</w:t>
      </w:r>
      <w:r w:rsidR="00BD704B">
        <w:rPr>
          <w:rFonts w:ascii="Times New Roman" w:hAnsi="Times New Roman" w:cs="Times New Roman"/>
          <w:sz w:val="24"/>
          <w:szCs w:val="24"/>
          <w:lang w:val="ro-RO"/>
        </w:rPr>
        <w:t>3019-3-0</w:t>
      </w:r>
      <w:r w:rsidR="00A9642B" w:rsidRPr="0031381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881923C" w14:textId="77777777" w:rsidR="00A81892" w:rsidRPr="00313816" w:rsidRDefault="00F7557D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A81892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A81892" w:rsidRPr="00A81892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9B6094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A8189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81892" w:rsidRPr="00A81892">
        <w:rPr>
          <w:rFonts w:ascii="Times New Roman" w:hAnsi="Times New Roman" w:cs="Times New Roman"/>
          <w:sz w:val="24"/>
          <w:szCs w:val="24"/>
          <w:lang w:val="ro-MD"/>
        </w:rPr>
        <w:t>Rela</w:t>
      </w:r>
      <w:r w:rsidR="00A81892" w:rsidRPr="00A81892">
        <w:rPr>
          <w:rFonts w:ascii="Times New Roman" w:hAnsi="Times New Roman" w:cs="Times New Roman"/>
          <w:sz w:val="24"/>
          <w:szCs w:val="24"/>
          <w:lang w:val="ro-RO"/>
        </w:rPr>
        <w:t>ţiile Interpol</w:t>
      </w:r>
      <w:r w:rsidR="00E3748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81892" w:rsidRPr="00A81892">
        <w:rPr>
          <w:rFonts w:ascii="Times New Roman" w:hAnsi="Times New Roman" w:cs="Times New Roman"/>
          <w:sz w:val="24"/>
          <w:szCs w:val="24"/>
          <w:lang w:val="ro-RO"/>
        </w:rPr>
        <w:t>ului cu alte organizaţii internaţionale.</w:t>
      </w:r>
      <w:r w:rsidR="00A818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81892" w:rsidRPr="00313816">
        <w:rPr>
          <w:rFonts w:ascii="Times New Roman" w:hAnsi="Times New Roman" w:cs="Times New Roman"/>
          <w:sz w:val="24"/>
          <w:szCs w:val="24"/>
          <w:lang w:val="ro-RO"/>
        </w:rPr>
        <w:t>Materiale ale conferinței internaționale științifico-practice cu participare internaţională Teoria și practica administrării publice. 23 mai 2014. Academia de Administrare Publică. Chișinău, 2014, p.127-</w:t>
      </w:r>
      <w:r w:rsidR="00044B77" w:rsidRPr="00313816">
        <w:rPr>
          <w:rFonts w:ascii="Times New Roman" w:hAnsi="Times New Roman" w:cs="Times New Roman"/>
          <w:sz w:val="24"/>
          <w:szCs w:val="24"/>
          <w:lang w:val="ro-RO"/>
        </w:rPr>
        <w:t>129</w:t>
      </w:r>
      <w:r w:rsidR="00A81892" w:rsidRPr="00313816">
        <w:rPr>
          <w:rFonts w:ascii="Times New Roman" w:hAnsi="Times New Roman" w:cs="Times New Roman"/>
          <w:sz w:val="24"/>
          <w:szCs w:val="24"/>
          <w:lang w:val="ro-RO"/>
        </w:rPr>
        <w:t>. (0,</w:t>
      </w:r>
      <w:r w:rsidR="00044B77" w:rsidRPr="00313816">
        <w:rPr>
          <w:rFonts w:ascii="Times New Roman" w:hAnsi="Times New Roman" w:cs="Times New Roman"/>
          <w:sz w:val="24"/>
          <w:szCs w:val="24"/>
          <w:lang w:val="ro-RO"/>
        </w:rPr>
        <w:t>50</w:t>
      </w:r>
      <w:r w:rsidR="00230B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1892" w:rsidRPr="00313816">
        <w:rPr>
          <w:rFonts w:ascii="Times New Roman" w:hAnsi="Times New Roman" w:cs="Times New Roman"/>
          <w:sz w:val="24"/>
          <w:szCs w:val="24"/>
          <w:lang w:val="ro-RO"/>
        </w:rPr>
        <w:t>c.a.) ISBN 978-9975-41</w:t>
      </w:r>
      <w:r w:rsidR="00044B77" w:rsidRPr="00313816">
        <w:rPr>
          <w:rFonts w:ascii="Times New Roman" w:hAnsi="Times New Roman" w:cs="Times New Roman"/>
          <w:sz w:val="24"/>
          <w:szCs w:val="24"/>
          <w:lang w:val="ro-RO"/>
        </w:rPr>
        <w:t>41-9</w:t>
      </w:r>
      <w:r w:rsidR="00A81892" w:rsidRPr="00313816">
        <w:rPr>
          <w:rFonts w:ascii="Times New Roman" w:hAnsi="Times New Roman" w:cs="Times New Roman"/>
          <w:sz w:val="24"/>
          <w:szCs w:val="24"/>
          <w:lang w:val="ro-RO"/>
        </w:rPr>
        <w:t>-6.</w:t>
      </w:r>
    </w:p>
    <w:p w14:paraId="5DD3CD55" w14:textId="77777777" w:rsidR="002852F2" w:rsidRPr="00D679D6" w:rsidRDefault="00F7557D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D679D6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2852F2" w:rsidRPr="00D679D6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9B6094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2852F2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Prioritățile Interpolului din perspectiva provocărilor internaționale. Materialele conferinței</w:t>
      </w:r>
      <w:r w:rsidR="000A68F8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internaț</w:t>
      </w:r>
      <w:r w:rsidR="007A1C3D" w:rsidRPr="00D679D6">
        <w:rPr>
          <w:rFonts w:ascii="Times New Roman" w:hAnsi="Times New Roman" w:cs="Times New Roman"/>
          <w:sz w:val="24"/>
          <w:szCs w:val="24"/>
          <w:lang w:val="ro-MD"/>
        </w:rPr>
        <w:t>ionale</w:t>
      </w:r>
      <w:r w:rsidR="002852F2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științifico-practice </w:t>
      </w:r>
      <w:r w:rsidR="002852F2" w:rsidRPr="00D679D6">
        <w:rPr>
          <w:rFonts w:ascii="Times New Roman" w:hAnsi="Times New Roman" w:cs="Times New Roman"/>
          <w:i/>
          <w:sz w:val="24"/>
          <w:szCs w:val="24"/>
          <w:lang w:val="ro-MD"/>
        </w:rPr>
        <w:t>Teoria și practica administrării publice.</w:t>
      </w:r>
      <w:r w:rsidR="007A1C3D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22 mai 2012.</w:t>
      </w:r>
      <w:r w:rsidR="002852F2" w:rsidRPr="00D679D6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7A1C3D" w:rsidRPr="00D679D6">
        <w:rPr>
          <w:rFonts w:ascii="Times New Roman" w:hAnsi="Times New Roman" w:cs="Times New Roman"/>
          <w:sz w:val="24"/>
          <w:szCs w:val="24"/>
          <w:lang w:val="ro-MD"/>
        </w:rPr>
        <w:t>Academia de Administrare P</w:t>
      </w:r>
      <w:r w:rsidR="002852F2" w:rsidRPr="00D679D6">
        <w:rPr>
          <w:rFonts w:ascii="Times New Roman" w:hAnsi="Times New Roman" w:cs="Times New Roman"/>
          <w:sz w:val="24"/>
          <w:szCs w:val="24"/>
          <w:lang w:val="ro-MD"/>
        </w:rPr>
        <w:t>ublică</w:t>
      </w:r>
      <w:r w:rsidR="004532E3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pe l</w:t>
      </w:r>
      <w:r w:rsidR="004532E3" w:rsidRPr="00D679D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A1C3D" w:rsidRPr="00D679D6">
        <w:rPr>
          <w:rFonts w:ascii="Times New Roman" w:hAnsi="Times New Roman" w:cs="Times New Roman"/>
          <w:sz w:val="24"/>
          <w:szCs w:val="24"/>
          <w:lang w:val="ro-MD"/>
        </w:rPr>
        <w:t>ngă Președintele Rep</w:t>
      </w:r>
      <w:r w:rsidR="004532E3" w:rsidRPr="00D679D6">
        <w:rPr>
          <w:rFonts w:ascii="Times New Roman" w:hAnsi="Times New Roman" w:cs="Times New Roman"/>
          <w:sz w:val="24"/>
          <w:szCs w:val="24"/>
          <w:lang w:val="ro-MD"/>
        </w:rPr>
        <w:t>ublicii Moldova. Chișinău, 2012,</w:t>
      </w:r>
      <w:r w:rsidR="007A1C3D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p.89-91.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674C5" w:rsidRPr="00D679D6">
        <w:rPr>
          <w:rFonts w:ascii="Times New Roman" w:hAnsi="Times New Roman" w:cs="Times New Roman"/>
          <w:sz w:val="24"/>
          <w:szCs w:val="24"/>
          <w:lang w:val="ro-MD"/>
        </w:rPr>
        <w:t>(0,31c.a.) ISBN 978-9975-4107-8-6.</w:t>
      </w:r>
    </w:p>
    <w:p w14:paraId="217915F0" w14:textId="77777777" w:rsidR="00D15A87" w:rsidRPr="00D679D6" w:rsidRDefault="00F7557D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D679D6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D15A87" w:rsidRPr="00D679D6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BB31C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Interpolul – consolidator  al organelor de drept împotriva criminalității internaționale. Analele științifice ale Universității Cooperatist</w:t>
      </w:r>
      <w:r w:rsidR="0041697B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41697B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Comerciale din Moldova. Volumul al XI-lea.  Conferința științifică internațională  </w:t>
      </w:r>
      <w:r w:rsidR="00D15A87" w:rsidRPr="00D679D6">
        <w:rPr>
          <w:rFonts w:ascii="Times New Roman" w:hAnsi="Times New Roman" w:cs="Times New Roman"/>
          <w:i/>
          <w:sz w:val="24"/>
          <w:szCs w:val="24"/>
          <w:lang w:val="ro-MD"/>
        </w:rPr>
        <w:t xml:space="preserve">Cooperativele și dezvoltarea durabilă într-o economie globală.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26-27 aprilie 2012. Ediția a XX-a. 2012, p.</w:t>
      </w:r>
      <w:r w:rsidR="003674C5" w:rsidRPr="00D679D6">
        <w:rPr>
          <w:rFonts w:ascii="Times New Roman" w:hAnsi="Times New Roman" w:cs="Times New Roman"/>
          <w:sz w:val="24"/>
          <w:szCs w:val="24"/>
          <w:lang w:val="ro-MD"/>
        </w:rPr>
        <w:t>491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011AA9" w:rsidRPr="00D679D6">
        <w:rPr>
          <w:rFonts w:ascii="Times New Roman" w:hAnsi="Times New Roman" w:cs="Times New Roman"/>
          <w:sz w:val="24"/>
          <w:szCs w:val="24"/>
          <w:lang w:val="ro-MD"/>
        </w:rPr>
        <w:t>501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011AA9" w:rsidRPr="00D679D6">
        <w:rPr>
          <w:rFonts w:ascii="Times New Roman" w:hAnsi="Times New Roman" w:cs="Times New Roman"/>
          <w:sz w:val="24"/>
          <w:szCs w:val="24"/>
          <w:lang w:val="ro-MD"/>
        </w:rPr>
        <w:t>(1,</w:t>
      </w:r>
      <w:r w:rsidR="00B17837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011AA9" w:rsidRPr="00D679D6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230B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11AA9" w:rsidRPr="00D679D6">
        <w:rPr>
          <w:rFonts w:ascii="Times New Roman" w:hAnsi="Times New Roman" w:cs="Times New Roman"/>
          <w:sz w:val="24"/>
          <w:szCs w:val="24"/>
          <w:lang w:val="ro-MD"/>
        </w:rPr>
        <w:t>c.a.) ISSN 1857-1237; ISBN 978-9975-4095-0-6.</w:t>
      </w:r>
    </w:p>
    <w:p w14:paraId="3D4B6CC8" w14:textId="77777777" w:rsidR="00E34D75" w:rsidRPr="00D679D6" w:rsidRDefault="00F7557D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7</w:t>
      </w:r>
      <w:r w:rsidR="00D679D6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7A1C3D" w:rsidRPr="00D679D6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BB31C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7E1319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Formarea culturii juridice a personalității</w:t>
      </w:r>
      <w:r w:rsidR="007A1C3D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827756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Conferința științifică internațională </w:t>
      </w:r>
      <w:r w:rsidR="00D15A87" w:rsidRPr="00D679D6">
        <w:rPr>
          <w:rFonts w:ascii="Times New Roman" w:hAnsi="Times New Roman" w:cs="Times New Roman"/>
          <w:i/>
          <w:sz w:val="24"/>
          <w:szCs w:val="24"/>
          <w:lang w:val="ro-MD"/>
        </w:rPr>
        <w:t xml:space="preserve">Probleme actuale ale științelor socio-umane în condițiile integrării europene.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Chișinău, 2006</w:t>
      </w:r>
      <w:r w:rsidR="007E1319" w:rsidRPr="00D679D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15A87" w:rsidRPr="00D679D6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p.409.</w:t>
      </w:r>
      <w:r w:rsidR="007E1319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(0,10</w:t>
      </w:r>
      <w:r w:rsidR="001450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E1319" w:rsidRPr="00D679D6">
        <w:rPr>
          <w:rFonts w:ascii="Times New Roman" w:hAnsi="Times New Roman" w:cs="Times New Roman"/>
          <w:sz w:val="24"/>
          <w:szCs w:val="24"/>
          <w:lang w:val="ro-MD"/>
        </w:rPr>
        <w:t>c.a.) ISBN 978-9975-78-017-9</w:t>
      </w:r>
      <w:r w:rsidR="00FB7526" w:rsidRPr="00D679D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1991145" w14:textId="77777777" w:rsidR="00D15A87" w:rsidRDefault="00F7557D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="00D679D6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D15A87" w:rsidRPr="00D679D6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BB31C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7E1319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Eficientizarea mecanismelor de protecție a drepturilor omului. Conferința științifică internațională </w:t>
      </w:r>
      <w:r w:rsidR="00D15A87" w:rsidRPr="00D679D6">
        <w:rPr>
          <w:rFonts w:ascii="Times New Roman" w:hAnsi="Times New Roman" w:cs="Times New Roman"/>
          <w:i/>
          <w:sz w:val="24"/>
          <w:szCs w:val="24"/>
          <w:lang w:val="ro-MD"/>
        </w:rPr>
        <w:t xml:space="preserve">Probleme actuale ale științelor socio-umane în condițiile integrării europene.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Chișinău, 2006</w:t>
      </w:r>
      <w:r w:rsidR="00FB7526" w:rsidRPr="00D679D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15A87" w:rsidRPr="00D679D6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D15A87" w:rsidRPr="00D679D6">
        <w:rPr>
          <w:rFonts w:ascii="Times New Roman" w:hAnsi="Times New Roman" w:cs="Times New Roman"/>
          <w:sz w:val="24"/>
          <w:szCs w:val="24"/>
          <w:lang w:val="ro-MD"/>
        </w:rPr>
        <w:t>p.685.</w:t>
      </w:r>
      <w:r w:rsidR="00FB7526" w:rsidRPr="00D679D6">
        <w:rPr>
          <w:rFonts w:ascii="Times New Roman" w:hAnsi="Times New Roman" w:cs="Times New Roman"/>
          <w:sz w:val="24"/>
          <w:szCs w:val="24"/>
          <w:lang w:val="ro-MD"/>
        </w:rPr>
        <w:t>(0,15c.a.)</w:t>
      </w:r>
      <w:r w:rsidR="007E1319" w:rsidRPr="00D679D6">
        <w:rPr>
          <w:rFonts w:ascii="Times New Roman" w:hAnsi="Times New Roman" w:cs="Times New Roman"/>
          <w:sz w:val="24"/>
          <w:szCs w:val="24"/>
          <w:lang w:val="ro-MD"/>
        </w:rPr>
        <w:t xml:space="preserve"> ISBN 978-9975-78-017-9</w:t>
      </w:r>
      <w:r w:rsidR="00FB7526" w:rsidRPr="00D679D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22B51EB" w14:textId="77777777" w:rsidR="00923A4C" w:rsidRPr="00923A4C" w:rsidRDefault="00923A4C" w:rsidP="00923A4C">
      <w:pPr>
        <w:contextualSpacing/>
        <w:jc w:val="both"/>
        <w:rPr>
          <w:rFonts w:ascii="Times New Roman" w:eastAsia="Calibri" w:hAnsi="Times New Roman" w:cs="Times New Roman"/>
          <w:bCs/>
        </w:rPr>
      </w:pPr>
      <w:r w:rsidRPr="00923A4C">
        <w:rPr>
          <w:rFonts w:ascii="Times New Roman" w:hAnsi="Times New Roman" w:cs="Times New Roman"/>
          <w:b/>
          <w:bCs/>
          <w:sz w:val="24"/>
          <w:szCs w:val="24"/>
          <w:lang w:val="ro-MD"/>
        </w:rPr>
        <w:t>9.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F57A3">
        <w:rPr>
          <w:rFonts w:ascii="Times New Roman" w:eastAsia="Calibri" w:hAnsi="Times New Roman" w:cs="Times New Roman"/>
          <w:b/>
        </w:rPr>
        <w:t xml:space="preserve">Sterpu V. </w:t>
      </w:r>
      <w:r w:rsidRPr="00923A4C">
        <w:rPr>
          <w:rFonts w:ascii="Times New Roman" w:eastAsia="Calibri" w:hAnsi="Times New Roman" w:cs="Times New Roman"/>
          <w:bCs/>
        </w:rPr>
        <w:t>Modele de cercetare a asistenței financiare externe. În: Materiale ale Conferinței științifico-practice internaționale „Teoria și practica administrării publice” Ediţia a 27-a, 19 mai 2023, p. 326-331. Chișinău: IAP, CEP USM, 2024. 520 p. 0,64 c.a.</w:t>
      </w:r>
    </w:p>
    <w:p w14:paraId="32F296F0" w14:textId="77777777" w:rsidR="00923A4C" w:rsidRDefault="00923A4C" w:rsidP="00923A4C">
      <w:pPr>
        <w:contextualSpacing/>
        <w:jc w:val="both"/>
        <w:rPr>
          <w:rFonts w:ascii="Times New Roman" w:eastAsia="Calibri" w:hAnsi="Times New Roman" w:cs="Times New Roman"/>
          <w:b/>
        </w:rPr>
      </w:pPr>
      <w:hyperlink r:id="rId12" w:history="1">
        <w:r w:rsidRPr="00387852">
          <w:rPr>
            <w:rStyle w:val="Hyperlink"/>
            <w:rFonts w:ascii="Times New Roman" w:eastAsia="Calibri" w:hAnsi="Times New Roman" w:cs="Times New Roman"/>
            <w:b/>
          </w:rPr>
          <w:t>https://iap.gov.md/images/conferinte/2023/TPAP_2023_1.pdf</w:t>
        </w:r>
      </w:hyperlink>
    </w:p>
    <w:p w14:paraId="4E889452" w14:textId="77777777" w:rsidR="00923A4C" w:rsidRPr="00923A4C" w:rsidRDefault="00923A4C" w:rsidP="00923A4C">
      <w:pPr>
        <w:contextualSpacing/>
        <w:jc w:val="both"/>
        <w:rPr>
          <w:rFonts w:ascii="Times New Roman" w:eastAsia="Calibri" w:hAnsi="Times New Roman" w:cs="Times New Roman"/>
          <w:bCs/>
        </w:rPr>
      </w:pPr>
      <w:r w:rsidRPr="00923A4C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7A3">
        <w:rPr>
          <w:rFonts w:ascii="Times New Roman" w:eastAsia="Calibri" w:hAnsi="Times New Roman" w:cs="Times New Roman"/>
          <w:b/>
        </w:rPr>
        <w:t xml:space="preserve">Rusandu I., Sterpu V. </w:t>
      </w:r>
      <w:r w:rsidRPr="00923A4C">
        <w:rPr>
          <w:rFonts w:ascii="Times New Roman" w:eastAsia="Calibri" w:hAnsi="Times New Roman" w:cs="Times New Roman"/>
          <w:bCs/>
        </w:rPr>
        <w:t>Dimensiuni ale consolidării parteneriatelor externe ale Republicii Moldova în contextul procesului de Integrare Europeană. În: Consolidarea rezilienței sociale prin valorificarea capitalului uman în contextul aderării Republicii Moldova și Ucrainei la Uniunea Europeană. Conferința internațională științifico-practică, 17-18 octombrie 2024, USM, Chişinău / Coord. V. Mocanu. Chişinău: Editura USM, 2024, 427 p. ISBN 978-9975-62-773-3. 0,53 c.a.</w:t>
      </w:r>
    </w:p>
    <w:p w14:paraId="68AEEBF9" w14:textId="77777777" w:rsidR="00923A4C" w:rsidRDefault="00923A4C" w:rsidP="00923A4C">
      <w:pPr>
        <w:contextualSpacing/>
        <w:jc w:val="both"/>
        <w:rPr>
          <w:rFonts w:ascii="Times New Roman" w:eastAsia="Calibri" w:hAnsi="Times New Roman" w:cs="Times New Roman"/>
          <w:b/>
        </w:rPr>
      </w:pPr>
      <w:hyperlink r:id="rId13" w:history="1">
        <w:r w:rsidRPr="001B2BBB">
          <w:rPr>
            <w:rStyle w:val="Hyperlink"/>
            <w:rFonts w:ascii="Times New Roman" w:eastAsia="Calibri" w:hAnsi="Times New Roman" w:cs="Times New Roman"/>
            <w:b/>
          </w:rPr>
          <w:t>https://icjp.asm.md/sites/default/files/publicatii/consolidarea_rezilientei_2024.pdf</w:t>
        </w:r>
      </w:hyperlink>
    </w:p>
    <w:p w14:paraId="38384B06" w14:textId="199F95A9" w:rsidR="00A9642B" w:rsidRPr="00923A4C" w:rsidRDefault="00A9642B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2FF8B" w14:textId="77777777" w:rsidR="00E34D75" w:rsidRDefault="00E34D75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2325396" w14:textId="77777777" w:rsidR="009F68C2" w:rsidRPr="009F68C2" w:rsidRDefault="009F68C2" w:rsidP="00D76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• Materiale/ teze  la  conferințe naționale:</w:t>
      </w:r>
    </w:p>
    <w:p w14:paraId="7FBD5E08" w14:textId="77777777" w:rsidR="009F68C2" w:rsidRPr="009F68C2" w:rsidRDefault="009F68C2" w:rsidP="00D7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6D0D2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t xml:space="preserve"> Interpolul în calitate de organizație internațională. Analele științifice ale doctoranzilor și competitorilor. Probleme actuale ale științelor umanistice. Volumul XI, Universitatea Pedagogică de Stat „Ion Creangă” din Chișinău, 2012, p.96-102 (0,30</w:t>
      </w:r>
      <w:r w:rsidR="00230BDC">
        <w:rPr>
          <w:rFonts w:ascii="Times New Roman" w:hAnsi="Times New Roman" w:cs="Times New Roman"/>
          <w:sz w:val="24"/>
          <w:szCs w:val="24"/>
          <w:lang w:val="ro-MD"/>
        </w:rPr>
        <w:t xml:space="preserve"> c.a.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t xml:space="preserve">). ISBN-978-9975-921-22-0; ISSN-1857-0267. </w:t>
      </w:r>
    </w:p>
    <w:p w14:paraId="1ECD501F" w14:textId="77777777" w:rsidR="009F68C2" w:rsidRPr="009F68C2" w:rsidRDefault="009F68C2" w:rsidP="00D7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6D0D2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t xml:space="preserve"> Domenii de activitate ale Interpolului. Analele științifice ale doctoranzilor și competitorilor. Probleme actuale ale științelor umanistice. Volumul XI, Universitatea Pedagogică de 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lastRenderedPageBreak/>
        <w:t>Stat „Ion Creangă” din Chișinău,  2012, p.115-123 (0,35</w:t>
      </w:r>
      <w:r w:rsidR="00230BDC">
        <w:rPr>
          <w:rFonts w:ascii="Times New Roman" w:hAnsi="Times New Roman" w:cs="Times New Roman"/>
          <w:sz w:val="24"/>
          <w:szCs w:val="24"/>
          <w:lang w:val="ro-MD"/>
        </w:rPr>
        <w:t xml:space="preserve"> c.a.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t>). ISBN-978-9975-921-22-0; ISSN-1857-0267.</w:t>
      </w:r>
    </w:p>
    <w:p w14:paraId="45876870" w14:textId="77777777" w:rsidR="00FF34C9" w:rsidRDefault="009F68C2" w:rsidP="00D7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9F68C2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6D0D2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t xml:space="preserve"> Interpolul din perspectiva abordării parteneriatului regional. Analele științifice ale doctoranzilor și competitorilor. Probleme actuale ale științelor umanistice. Volumul XI, Universitatea Pedagogică de Stat „Ion Creangă” din Chișinău, 2012, p.130-137 (0,35</w:t>
      </w:r>
      <w:r w:rsidR="00230BDC">
        <w:rPr>
          <w:rFonts w:ascii="Times New Roman" w:hAnsi="Times New Roman" w:cs="Times New Roman"/>
          <w:sz w:val="24"/>
          <w:szCs w:val="24"/>
          <w:lang w:val="ro-MD"/>
        </w:rPr>
        <w:t xml:space="preserve"> c.a.</w:t>
      </w:r>
      <w:r w:rsidRPr="009F68C2">
        <w:rPr>
          <w:rFonts w:ascii="Times New Roman" w:hAnsi="Times New Roman" w:cs="Times New Roman"/>
          <w:sz w:val="24"/>
          <w:szCs w:val="24"/>
          <w:lang w:val="ro-MD"/>
        </w:rPr>
        <w:t>). ISBN-978-9975-921-22-0; ISSN-1857-0267.</w:t>
      </w:r>
    </w:p>
    <w:p w14:paraId="76BE6CD9" w14:textId="77777777" w:rsidR="00D26C42" w:rsidRDefault="00D26C42" w:rsidP="00D7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262AAB6" w14:textId="77777777" w:rsidR="000A1AE3" w:rsidRDefault="000A1AE3" w:rsidP="00D7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E3BAE8F" w14:textId="77777777" w:rsidR="00830AF4" w:rsidRDefault="00830AF4" w:rsidP="000A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2A45E65" w14:textId="77777777" w:rsidR="00830AF4" w:rsidRDefault="00830AF4" w:rsidP="000A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6C62D3F" w14:textId="77777777" w:rsidR="009F68C2" w:rsidRDefault="00B04D23" w:rsidP="000A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04D23">
        <w:rPr>
          <w:rFonts w:ascii="Times New Roman" w:hAnsi="Times New Roman" w:cs="Times New Roman"/>
          <w:b/>
          <w:sz w:val="24"/>
          <w:szCs w:val="24"/>
          <w:lang w:val="ro-MD"/>
        </w:rPr>
        <w:t>• Materiale în culegeri științifice naționale:</w:t>
      </w:r>
    </w:p>
    <w:p w14:paraId="1BC29ABD" w14:textId="77777777" w:rsidR="000B2C27" w:rsidRPr="000B2C27" w:rsidRDefault="000B2C27" w:rsidP="000A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1. Sterpu Vladimir</w:t>
      </w:r>
      <w:r>
        <w:rPr>
          <w:color w:val="000000"/>
          <w:shd w:val="clear" w:color="auto" w:fill="FFFFFF"/>
        </w:rPr>
        <w:t>. </w:t>
      </w:r>
      <w:r w:rsidRPr="000B2C2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Republica Moldova în sistemul de securitate regională al Europei de Sud-Est</w:t>
      </w:r>
      <w:r w:rsidRPr="000B2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B2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În: Modernizarea social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Pr="000B2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politică a Republicii Moldova în contextul extinderii procesului integraționist european. / coord.: Victor Juc. Cap. 5. Chișinău: Tipografia Centrală, 2018, p. 475-486 (0,</w:t>
      </w:r>
      <w:r w:rsidR="00BB1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92</w:t>
      </w:r>
      <w:r w:rsidRPr="000B2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c.a.).</w:t>
      </w:r>
      <w:r w:rsidR="00685C03" w:rsidRPr="0068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8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512 p.</w:t>
      </w:r>
      <w:r w:rsidRPr="000B2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ISBN 978-9975-3043-8-2.</w:t>
      </w:r>
    </w:p>
    <w:p w14:paraId="13B6F7C4" w14:textId="77777777" w:rsidR="00B04D23" w:rsidRDefault="00B65FC1" w:rsidP="00B0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55743C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55743C" w:rsidRPr="0055743C">
        <w:rPr>
          <w:rFonts w:ascii="Times New Roman" w:hAnsi="Times New Roman" w:cs="Times New Roman"/>
          <w:b/>
          <w:sz w:val="24"/>
          <w:szCs w:val="24"/>
          <w:lang w:val="ro-MD"/>
        </w:rPr>
        <w:t>Sterpu Vladimir</w:t>
      </w:r>
      <w:r w:rsidR="0055743C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55743C" w:rsidRPr="0055743C">
        <w:rPr>
          <w:rFonts w:ascii="Times New Roman" w:hAnsi="Times New Roman" w:cs="Times New Roman"/>
          <w:sz w:val="24"/>
          <w:szCs w:val="24"/>
          <w:lang w:val="ro-MD"/>
        </w:rPr>
        <w:t>Methodology of Researching the Nature of the Stratification of Moldovan  Society in the Context of International Comparisons.</w:t>
      </w:r>
      <w:r w:rsidR="0079366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5743C" w:rsidRPr="0055743C">
        <w:rPr>
          <w:rFonts w:ascii="Times New Roman" w:hAnsi="Times New Roman" w:cs="Times New Roman"/>
          <w:sz w:val="24"/>
          <w:szCs w:val="24"/>
          <w:lang w:val="ro-MD"/>
        </w:rPr>
        <w:t>Studiu sociologic. Inegalități  sociale în Republica Moldova. Constituirea clasei de mijloc. Academia de Științe a Moldovei. Institutul de Cercetări Juridice și Politice. Chișinău, 2017, p.416-421. (0,50 c.a.)</w:t>
      </w:r>
      <w:r w:rsidR="0079366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5743C" w:rsidRPr="0055743C">
        <w:rPr>
          <w:rFonts w:ascii="Times New Roman" w:hAnsi="Times New Roman" w:cs="Times New Roman"/>
          <w:sz w:val="24"/>
          <w:szCs w:val="24"/>
          <w:lang w:val="ro-MD"/>
        </w:rPr>
        <w:t>ISBN 978-9975-9761-9-0.</w:t>
      </w:r>
      <w:r w:rsidR="00CB7C9D">
        <w:rPr>
          <w:rFonts w:ascii="Times New Roman" w:hAnsi="Times New Roman" w:cs="Times New Roman"/>
          <w:sz w:val="24"/>
          <w:szCs w:val="24"/>
          <w:lang w:val="ro-MD"/>
        </w:rPr>
        <w:t>(coautor</w:t>
      </w:r>
      <w:r w:rsidR="00C11F67">
        <w:rPr>
          <w:rFonts w:ascii="Times New Roman" w:hAnsi="Times New Roman" w:cs="Times New Roman"/>
          <w:sz w:val="24"/>
          <w:szCs w:val="24"/>
          <w:lang w:val="ro-MD"/>
        </w:rPr>
        <w:t>).</w:t>
      </w:r>
      <w:r w:rsidR="0055743C" w:rsidRPr="0055743C">
        <w:rPr>
          <w:rFonts w:ascii="Times New Roman" w:hAnsi="Times New Roman" w:cs="Times New Roman"/>
          <w:sz w:val="24"/>
          <w:szCs w:val="24"/>
          <w:lang w:val="ro-MD"/>
        </w:rPr>
        <w:tab/>
      </w:r>
      <w:r w:rsidR="0055743C" w:rsidRPr="0055743C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14:paraId="6D4BC908" w14:textId="53F20B99" w:rsidR="00B65FC1" w:rsidRDefault="00B65FC1" w:rsidP="00B6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3. Marcel Bencheci, Sterpu Vladimir. </w:t>
      </w:r>
      <w:r w:rsidRPr="0003390A">
        <w:rPr>
          <w:rFonts w:ascii="Times New Roman" w:hAnsi="Times New Roman" w:cs="Times New Roman"/>
          <w:sz w:val="24"/>
          <w:szCs w:val="24"/>
          <w:lang w:val="ro-MD"/>
        </w:rPr>
        <w:t xml:space="preserve">Separatismul - risc major pentru asigurarea securității Republicii Moldova. </w:t>
      </w:r>
      <w:r w:rsidRPr="0003390A">
        <w:rPr>
          <w:rFonts w:ascii="Times New Roman" w:hAnsi="Times New Roman" w:cs="Times New Roman"/>
          <w:sz w:val="28"/>
          <w:szCs w:val="24"/>
          <w:lang w:val="ro-MD"/>
        </w:rPr>
        <w:t>În:</w:t>
      </w:r>
      <w:r>
        <w:rPr>
          <w:rFonts w:ascii="Times New Roman" w:hAnsi="Times New Roman" w:cs="Times New Roman"/>
          <w:sz w:val="28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Extremismul și separatismul - </w:t>
      </w:r>
      <w:r w:rsidRPr="0003390A">
        <w:rPr>
          <w:rFonts w:ascii="Times New Roman" w:hAnsi="Times New Roman" w:cs="Times New Roman"/>
          <w:sz w:val="24"/>
          <w:szCs w:val="24"/>
          <w:lang w:val="ro-MD"/>
        </w:rPr>
        <w:t xml:space="preserve"> Provocări la adresa  securității regionale și naționale.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Coord. ed. Victor Juc – Chișinău: Institutul de Cercetări Juridice și Politice, 2015, p.70-83 (0,84 c.a.). 84 p. ISBN 978-9975-3043-0-6.</w:t>
      </w:r>
    </w:p>
    <w:p w14:paraId="5159D954" w14:textId="3E9E211E" w:rsidR="00923A4C" w:rsidRPr="00923A4C" w:rsidRDefault="00923A4C" w:rsidP="00923A4C">
      <w:pPr>
        <w:contextualSpacing/>
        <w:jc w:val="both"/>
        <w:rPr>
          <w:rFonts w:ascii="Times New Roman" w:eastAsia="Calibri" w:hAnsi="Times New Roman" w:cs="Times New Roman"/>
          <w:bCs/>
        </w:rPr>
      </w:pPr>
      <w:r w:rsidRPr="00923A4C">
        <w:rPr>
          <w:rFonts w:ascii="Times New Roman" w:hAnsi="Times New Roman" w:cs="Times New Roman"/>
          <w:b/>
          <w:bCs/>
          <w:sz w:val="24"/>
          <w:szCs w:val="24"/>
          <w:lang w:val="ro-MD"/>
        </w:rPr>
        <w:t>4.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F57A3">
        <w:rPr>
          <w:rFonts w:ascii="Times New Roman" w:eastAsia="Calibri" w:hAnsi="Times New Roman" w:cs="Times New Roman"/>
          <w:b/>
        </w:rPr>
        <w:t>RUSANDU, Ion</w:t>
      </w:r>
      <w:r>
        <w:rPr>
          <w:rFonts w:ascii="Times New Roman" w:eastAsia="Calibri" w:hAnsi="Times New Roman" w:cs="Times New Roman"/>
          <w:b/>
        </w:rPr>
        <w:t>,</w:t>
      </w:r>
      <w:r w:rsidRPr="004F57A3">
        <w:rPr>
          <w:rFonts w:ascii="Times New Roman" w:eastAsia="Calibri" w:hAnsi="Times New Roman" w:cs="Times New Roman"/>
          <w:b/>
        </w:rPr>
        <w:t xml:space="preserve"> STERPU, Vladimir. </w:t>
      </w:r>
      <w:r w:rsidRPr="00923A4C">
        <w:rPr>
          <w:rFonts w:ascii="Times New Roman" w:eastAsia="Calibri" w:hAnsi="Times New Roman" w:cs="Times New Roman"/>
          <w:bCs/>
        </w:rPr>
        <w:t>Opoziția politică din Republica Moldova în contextul anului electoral 2024. În: Analele științifice ale Universității de Studii Europene din Moldova. Editura VIII. Chișinău 2024. p.83-91. (0,3 c.a.) ISSN 2435-1114 ISBN 978-9975-3611-3-2</w:t>
      </w:r>
    </w:p>
    <w:p w14:paraId="3B3F8D6D" w14:textId="7EF3456D" w:rsidR="00923A4C" w:rsidRDefault="00923A4C" w:rsidP="0092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14" w:history="1">
        <w:r w:rsidRPr="001B2BBB">
          <w:rPr>
            <w:rStyle w:val="Hyperlink"/>
            <w:rFonts w:ascii="Times New Roman" w:eastAsia="Calibri" w:hAnsi="Times New Roman" w:cs="Times New Roman"/>
            <w:b/>
          </w:rPr>
          <w:t>https://usem.md/uploads/files/Activitate_%C8%98tiin%C8%9Bific%C4%83_USEM/Anale/AnaleleVIII_2024.pdf</w:t>
        </w:r>
      </w:hyperlink>
    </w:p>
    <w:p w14:paraId="0F6C25E7" w14:textId="77777777" w:rsidR="00B04D23" w:rsidRDefault="00B04D23" w:rsidP="00B0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9DA530B" w14:textId="77777777" w:rsidR="00923A4C" w:rsidRDefault="00923A4C" w:rsidP="00B0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2F6DB45" w14:textId="06CE6B6C" w:rsidR="00D40F57" w:rsidRDefault="00914312" w:rsidP="009F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TOTAL: 2</w:t>
      </w:r>
      <w:r w:rsidR="00923A4C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E71A70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  <w:r w:rsidR="00923A4C">
        <w:rPr>
          <w:rFonts w:ascii="Times New Roman" w:hAnsi="Times New Roman" w:cs="Times New Roman"/>
          <w:b/>
          <w:sz w:val="24"/>
          <w:szCs w:val="24"/>
          <w:lang w:val="ro-MD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c.a.</w:t>
      </w:r>
    </w:p>
    <w:p w14:paraId="1346C36E" w14:textId="77777777" w:rsidR="00914312" w:rsidRDefault="00914312" w:rsidP="009F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CC412E1" w14:textId="77777777" w:rsidR="00D40F57" w:rsidRDefault="00D40F57" w:rsidP="009F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sectPr w:rsidR="00D40F57" w:rsidSect="003F6115">
      <w:footerReference w:type="default" r:id="rId15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4487" w14:textId="77777777" w:rsidR="00EC683D" w:rsidRDefault="00EC683D" w:rsidP="00BA5696">
      <w:pPr>
        <w:spacing w:after="0" w:line="240" w:lineRule="auto"/>
      </w:pPr>
      <w:r>
        <w:separator/>
      </w:r>
    </w:p>
  </w:endnote>
  <w:endnote w:type="continuationSeparator" w:id="0">
    <w:p w14:paraId="724D9D64" w14:textId="77777777" w:rsidR="00EC683D" w:rsidRDefault="00EC683D" w:rsidP="00BA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112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1F5CC" w14:textId="77777777" w:rsidR="00BA5696" w:rsidRDefault="00BA5696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B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6F4C34" w14:textId="77777777" w:rsidR="00BA5696" w:rsidRDefault="00BA56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C217" w14:textId="77777777" w:rsidR="00EC683D" w:rsidRDefault="00EC683D" w:rsidP="00BA5696">
      <w:pPr>
        <w:spacing w:after="0" w:line="240" w:lineRule="auto"/>
      </w:pPr>
      <w:r>
        <w:separator/>
      </w:r>
    </w:p>
  </w:footnote>
  <w:footnote w:type="continuationSeparator" w:id="0">
    <w:p w14:paraId="1CC02D49" w14:textId="77777777" w:rsidR="00EC683D" w:rsidRDefault="00EC683D" w:rsidP="00BA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4B"/>
    <w:multiLevelType w:val="hybridMultilevel"/>
    <w:tmpl w:val="231AE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5462"/>
    <w:multiLevelType w:val="hybridMultilevel"/>
    <w:tmpl w:val="FCD89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7E9"/>
    <w:multiLevelType w:val="hybridMultilevel"/>
    <w:tmpl w:val="4EC44E8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86D26"/>
    <w:multiLevelType w:val="hybridMultilevel"/>
    <w:tmpl w:val="2266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F4897"/>
    <w:multiLevelType w:val="hybridMultilevel"/>
    <w:tmpl w:val="1ACC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F7233"/>
    <w:multiLevelType w:val="hybridMultilevel"/>
    <w:tmpl w:val="DB1E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D5FE4"/>
    <w:multiLevelType w:val="hybridMultilevel"/>
    <w:tmpl w:val="E62A9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4D68"/>
    <w:multiLevelType w:val="hybridMultilevel"/>
    <w:tmpl w:val="B038D442"/>
    <w:lvl w:ilvl="0" w:tplc="93EA05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00957"/>
    <w:multiLevelType w:val="hybridMultilevel"/>
    <w:tmpl w:val="E84AF332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5CBF"/>
    <w:multiLevelType w:val="hybridMultilevel"/>
    <w:tmpl w:val="9C085282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102DF"/>
    <w:multiLevelType w:val="hybridMultilevel"/>
    <w:tmpl w:val="A45871AE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2220D"/>
    <w:multiLevelType w:val="hybridMultilevel"/>
    <w:tmpl w:val="F6A6F174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F1D49"/>
    <w:multiLevelType w:val="hybridMultilevel"/>
    <w:tmpl w:val="CA38704C"/>
    <w:lvl w:ilvl="0" w:tplc="A1106E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0809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98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367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763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607969">
    <w:abstractNumId w:val="7"/>
  </w:num>
  <w:num w:numId="6" w16cid:durableId="1377895841">
    <w:abstractNumId w:val="3"/>
  </w:num>
  <w:num w:numId="7" w16cid:durableId="440759635">
    <w:abstractNumId w:val="12"/>
  </w:num>
  <w:num w:numId="8" w16cid:durableId="299845857">
    <w:abstractNumId w:val="11"/>
  </w:num>
  <w:num w:numId="9" w16cid:durableId="1266108219">
    <w:abstractNumId w:val="10"/>
  </w:num>
  <w:num w:numId="10" w16cid:durableId="1270772551">
    <w:abstractNumId w:val="8"/>
  </w:num>
  <w:num w:numId="11" w16cid:durableId="140388747">
    <w:abstractNumId w:val="9"/>
  </w:num>
  <w:num w:numId="12" w16cid:durableId="713164935">
    <w:abstractNumId w:val="2"/>
  </w:num>
  <w:num w:numId="13" w16cid:durableId="1729526518">
    <w:abstractNumId w:val="1"/>
  </w:num>
  <w:num w:numId="14" w16cid:durableId="1328433989">
    <w:abstractNumId w:val="6"/>
  </w:num>
  <w:num w:numId="15" w16cid:durableId="209126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A77"/>
    <w:rsid w:val="000079DD"/>
    <w:rsid w:val="00011AA9"/>
    <w:rsid w:val="000277E0"/>
    <w:rsid w:val="0003390A"/>
    <w:rsid w:val="00044B77"/>
    <w:rsid w:val="0008466C"/>
    <w:rsid w:val="000911DB"/>
    <w:rsid w:val="000A1AE3"/>
    <w:rsid w:val="000A2F5B"/>
    <w:rsid w:val="000A68F8"/>
    <w:rsid w:val="000B0DB6"/>
    <w:rsid w:val="000B2C27"/>
    <w:rsid w:val="000F279D"/>
    <w:rsid w:val="001140A7"/>
    <w:rsid w:val="00131A8A"/>
    <w:rsid w:val="00135CDE"/>
    <w:rsid w:val="0014169E"/>
    <w:rsid w:val="00144E75"/>
    <w:rsid w:val="00145068"/>
    <w:rsid w:val="00156D02"/>
    <w:rsid w:val="00162DC8"/>
    <w:rsid w:val="00165C9D"/>
    <w:rsid w:val="00167107"/>
    <w:rsid w:val="00183442"/>
    <w:rsid w:val="00184B37"/>
    <w:rsid w:val="00192B7F"/>
    <w:rsid w:val="001971E8"/>
    <w:rsid w:val="001B58B9"/>
    <w:rsid w:val="001D642C"/>
    <w:rsid w:val="001E3336"/>
    <w:rsid w:val="00201E10"/>
    <w:rsid w:val="002154E7"/>
    <w:rsid w:val="00230BDC"/>
    <w:rsid w:val="002414A0"/>
    <w:rsid w:val="002516CD"/>
    <w:rsid w:val="002523FF"/>
    <w:rsid w:val="00274EB6"/>
    <w:rsid w:val="002852F2"/>
    <w:rsid w:val="00291BF8"/>
    <w:rsid w:val="00292252"/>
    <w:rsid w:val="00295994"/>
    <w:rsid w:val="002A45AA"/>
    <w:rsid w:val="002D2B7D"/>
    <w:rsid w:val="003133C4"/>
    <w:rsid w:val="00313816"/>
    <w:rsid w:val="003171F9"/>
    <w:rsid w:val="0032253F"/>
    <w:rsid w:val="0032391E"/>
    <w:rsid w:val="00334414"/>
    <w:rsid w:val="003615DE"/>
    <w:rsid w:val="003674C5"/>
    <w:rsid w:val="003F6115"/>
    <w:rsid w:val="004039D7"/>
    <w:rsid w:val="004123E2"/>
    <w:rsid w:val="0041697B"/>
    <w:rsid w:val="0042578B"/>
    <w:rsid w:val="004532E3"/>
    <w:rsid w:val="00484A62"/>
    <w:rsid w:val="004935FB"/>
    <w:rsid w:val="004A05C7"/>
    <w:rsid w:val="004C3F0F"/>
    <w:rsid w:val="004E50F8"/>
    <w:rsid w:val="004E7DC9"/>
    <w:rsid w:val="00501926"/>
    <w:rsid w:val="005167E7"/>
    <w:rsid w:val="00520CBD"/>
    <w:rsid w:val="0052268C"/>
    <w:rsid w:val="005375EC"/>
    <w:rsid w:val="0055743C"/>
    <w:rsid w:val="00562CDD"/>
    <w:rsid w:val="00573F35"/>
    <w:rsid w:val="00590B42"/>
    <w:rsid w:val="005A6D3F"/>
    <w:rsid w:val="005C46F7"/>
    <w:rsid w:val="005C7F13"/>
    <w:rsid w:val="005D49A2"/>
    <w:rsid w:val="005D549D"/>
    <w:rsid w:val="00603525"/>
    <w:rsid w:val="00627724"/>
    <w:rsid w:val="00634D0C"/>
    <w:rsid w:val="006456B4"/>
    <w:rsid w:val="00651BD4"/>
    <w:rsid w:val="006658EA"/>
    <w:rsid w:val="00665A06"/>
    <w:rsid w:val="006770D2"/>
    <w:rsid w:val="006778DA"/>
    <w:rsid w:val="00685C03"/>
    <w:rsid w:val="00685CA4"/>
    <w:rsid w:val="006A52CD"/>
    <w:rsid w:val="006B6DCE"/>
    <w:rsid w:val="006D0D27"/>
    <w:rsid w:val="006D4B94"/>
    <w:rsid w:val="006E0962"/>
    <w:rsid w:val="006E6161"/>
    <w:rsid w:val="007055CE"/>
    <w:rsid w:val="00712BF9"/>
    <w:rsid w:val="00716314"/>
    <w:rsid w:val="00730144"/>
    <w:rsid w:val="007348CE"/>
    <w:rsid w:val="0073708B"/>
    <w:rsid w:val="00741D3E"/>
    <w:rsid w:val="00751E48"/>
    <w:rsid w:val="00765D62"/>
    <w:rsid w:val="0079366B"/>
    <w:rsid w:val="007A0482"/>
    <w:rsid w:val="007A1C3D"/>
    <w:rsid w:val="007A301C"/>
    <w:rsid w:val="007A5D29"/>
    <w:rsid w:val="007D2C0C"/>
    <w:rsid w:val="007D4353"/>
    <w:rsid w:val="007E1319"/>
    <w:rsid w:val="007F316C"/>
    <w:rsid w:val="00827756"/>
    <w:rsid w:val="00830AF4"/>
    <w:rsid w:val="00843AE1"/>
    <w:rsid w:val="008A4753"/>
    <w:rsid w:val="008C7014"/>
    <w:rsid w:val="008E288A"/>
    <w:rsid w:val="008E4479"/>
    <w:rsid w:val="00914312"/>
    <w:rsid w:val="00923A4C"/>
    <w:rsid w:val="0093260C"/>
    <w:rsid w:val="00961D80"/>
    <w:rsid w:val="00962972"/>
    <w:rsid w:val="009854F4"/>
    <w:rsid w:val="00990E3B"/>
    <w:rsid w:val="00994F22"/>
    <w:rsid w:val="009A12D5"/>
    <w:rsid w:val="009B0377"/>
    <w:rsid w:val="009B4BAB"/>
    <w:rsid w:val="009B6094"/>
    <w:rsid w:val="009C5D14"/>
    <w:rsid w:val="009D448D"/>
    <w:rsid w:val="009D55AC"/>
    <w:rsid w:val="009F57D5"/>
    <w:rsid w:val="009F68C2"/>
    <w:rsid w:val="009F7CAA"/>
    <w:rsid w:val="00A06658"/>
    <w:rsid w:val="00A1104D"/>
    <w:rsid w:val="00A33FE5"/>
    <w:rsid w:val="00A362F6"/>
    <w:rsid w:val="00A477F2"/>
    <w:rsid w:val="00A65808"/>
    <w:rsid w:val="00A71038"/>
    <w:rsid w:val="00A81892"/>
    <w:rsid w:val="00A83036"/>
    <w:rsid w:val="00A868CA"/>
    <w:rsid w:val="00A9642B"/>
    <w:rsid w:val="00AA05B2"/>
    <w:rsid w:val="00AA1EEB"/>
    <w:rsid w:val="00AB736B"/>
    <w:rsid w:val="00AE560E"/>
    <w:rsid w:val="00B04D23"/>
    <w:rsid w:val="00B04E3D"/>
    <w:rsid w:val="00B17837"/>
    <w:rsid w:val="00B233FD"/>
    <w:rsid w:val="00B35A67"/>
    <w:rsid w:val="00B52CA2"/>
    <w:rsid w:val="00B65FC1"/>
    <w:rsid w:val="00B66100"/>
    <w:rsid w:val="00B72AC9"/>
    <w:rsid w:val="00B74D84"/>
    <w:rsid w:val="00B7532C"/>
    <w:rsid w:val="00B86A4F"/>
    <w:rsid w:val="00BA5696"/>
    <w:rsid w:val="00BA6E07"/>
    <w:rsid w:val="00BB1C6E"/>
    <w:rsid w:val="00BB31C7"/>
    <w:rsid w:val="00BB456F"/>
    <w:rsid w:val="00BB4814"/>
    <w:rsid w:val="00BB4F5F"/>
    <w:rsid w:val="00BD2031"/>
    <w:rsid w:val="00BD248E"/>
    <w:rsid w:val="00BD704B"/>
    <w:rsid w:val="00BD7433"/>
    <w:rsid w:val="00BF456C"/>
    <w:rsid w:val="00C11F67"/>
    <w:rsid w:val="00C32EC1"/>
    <w:rsid w:val="00C35D90"/>
    <w:rsid w:val="00C4457C"/>
    <w:rsid w:val="00C50139"/>
    <w:rsid w:val="00C623BC"/>
    <w:rsid w:val="00C62C0C"/>
    <w:rsid w:val="00C638A2"/>
    <w:rsid w:val="00CA66E2"/>
    <w:rsid w:val="00CB66FE"/>
    <w:rsid w:val="00CB7C9D"/>
    <w:rsid w:val="00CC32AF"/>
    <w:rsid w:val="00CD2019"/>
    <w:rsid w:val="00CE50E6"/>
    <w:rsid w:val="00D15A87"/>
    <w:rsid w:val="00D26C42"/>
    <w:rsid w:val="00D301EE"/>
    <w:rsid w:val="00D40F57"/>
    <w:rsid w:val="00D45D28"/>
    <w:rsid w:val="00D50B4B"/>
    <w:rsid w:val="00D679D6"/>
    <w:rsid w:val="00D7690E"/>
    <w:rsid w:val="00D84371"/>
    <w:rsid w:val="00DB153B"/>
    <w:rsid w:val="00DD254E"/>
    <w:rsid w:val="00DF298C"/>
    <w:rsid w:val="00DF72E0"/>
    <w:rsid w:val="00DF7E0F"/>
    <w:rsid w:val="00E16954"/>
    <w:rsid w:val="00E24140"/>
    <w:rsid w:val="00E34D75"/>
    <w:rsid w:val="00E369E9"/>
    <w:rsid w:val="00E3748B"/>
    <w:rsid w:val="00E42A77"/>
    <w:rsid w:val="00E45C2C"/>
    <w:rsid w:val="00E47737"/>
    <w:rsid w:val="00E71A70"/>
    <w:rsid w:val="00E90259"/>
    <w:rsid w:val="00E9352C"/>
    <w:rsid w:val="00EC683D"/>
    <w:rsid w:val="00EE6CE8"/>
    <w:rsid w:val="00EF4A65"/>
    <w:rsid w:val="00F07979"/>
    <w:rsid w:val="00F7557D"/>
    <w:rsid w:val="00F775A5"/>
    <w:rsid w:val="00FA0895"/>
    <w:rsid w:val="00FB4068"/>
    <w:rsid w:val="00FB752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61D6"/>
  <w15:docId w15:val="{FA6006AC-F2C8-4FB1-9CFA-D1B0046F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E1"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42A77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F57D5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57D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Fontdeparagrafimplicit"/>
    <w:uiPriority w:val="99"/>
    <w:unhideWhenUsed/>
    <w:rsid w:val="00573F35"/>
    <w:rPr>
      <w:color w:val="0000FF"/>
      <w:u w:val="single"/>
    </w:rPr>
  </w:style>
  <w:style w:type="character" w:customStyle="1" w:styleId="st">
    <w:name w:val="st"/>
    <w:basedOn w:val="Fontdeparagrafimplicit"/>
    <w:rsid w:val="006A52CD"/>
  </w:style>
  <w:style w:type="paragraph" w:styleId="Frspaiere">
    <w:name w:val="No Spacing"/>
    <w:uiPriority w:val="1"/>
    <w:qFormat/>
    <w:rsid w:val="002414A0"/>
    <w:pPr>
      <w:spacing w:after="0" w:line="240" w:lineRule="auto"/>
    </w:pPr>
    <w:rPr>
      <w:lang w:val="fr-FR"/>
    </w:rPr>
  </w:style>
  <w:style w:type="character" w:customStyle="1" w:styleId="user">
    <w:name w:val="user"/>
    <w:basedOn w:val="Fontdeparagrafimplicit"/>
    <w:rsid w:val="00162DC8"/>
  </w:style>
  <w:style w:type="character" w:customStyle="1" w:styleId="apple-converted-space">
    <w:name w:val="apple-converted-space"/>
    <w:basedOn w:val="Fontdeparagrafimplicit"/>
    <w:rsid w:val="00162DC8"/>
  </w:style>
  <w:style w:type="character" w:customStyle="1" w:styleId="cat">
    <w:name w:val="cat"/>
    <w:basedOn w:val="Fontdeparagrafimplicit"/>
    <w:rsid w:val="00162DC8"/>
  </w:style>
  <w:style w:type="character" w:customStyle="1" w:styleId="Date1">
    <w:name w:val="Date1"/>
    <w:basedOn w:val="Fontdeparagrafimplicit"/>
    <w:rsid w:val="00162DC8"/>
  </w:style>
  <w:style w:type="character" w:styleId="Robust">
    <w:name w:val="Strong"/>
    <w:basedOn w:val="Fontdeparagrafimplicit"/>
    <w:uiPriority w:val="22"/>
    <w:qFormat/>
    <w:rsid w:val="00162DC8"/>
    <w:rPr>
      <w:b/>
      <w:bCs/>
    </w:rPr>
  </w:style>
  <w:style w:type="paragraph" w:customStyle="1" w:styleId="Default">
    <w:name w:val="Default"/>
    <w:rsid w:val="006E616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A56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A5696"/>
    <w:rPr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A56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A569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but.unitbv.ro/bulletin/Series%20VII/BULETIN%20VII%20PDF/29%20Sterpu.pdf" TargetMode="External"/><Relationship Id="rId13" Type="http://schemas.openxmlformats.org/officeDocument/2006/relationships/hyperlink" Target="https://icjp.asm.md/sites/default/files/publicatii/consolidarea_rezilientei_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ap.gov.md/images/conferinte/2023/TPAP_2023_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jcr.eu/index.php?link=articole&amp;anul=2018&amp;nr=2&amp;vol=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jcr.eu/articole/363_008%20Vladimir%20STERP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jcr.eu/articole/305_4%20IJCR%202016%2009%20Vladimir%20STERPU.pdf" TargetMode="External"/><Relationship Id="rId14" Type="http://schemas.openxmlformats.org/officeDocument/2006/relationships/hyperlink" Target="https://usem.md/uploads/files/Activitate_%C8%98tiin%C8%9Bific%C4%83_USEM/Anale/AnaleleVIII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17CC-28F0-4B0C-AB0F-F549B38A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Vladimir Sterpu</cp:lastModifiedBy>
  <cp:revision>235</cp:revision>
  <cp:lastPrinted>2019-01-02T14:30:00Z</cp:lastPrinted>
  <dcterms:created xsi:type="dcterms:W3CDTF">2012-10-15T09:01:00Z</dcterms:created>
  <dcterms:modified xsi:type="dcterms:W3CDTF">2025-03-21T09:51:00Z</dcterms:modified>
</cp:coreProperties>
</file>