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6" w:type="dxa"/>
        <w:tblLayout w:type="fixed"/>
        <w:tblCellMar>
          <w:left w:w="0" w:type="dxa"/>
          <w:right w:w="0" w:type="dxa"/>
        </w:tblCellMar>
        <w:tblLook w:val="0000" w:firstRow="0" w:lastRow="0" w:firstColumn="0" w:lastColumn="0" w:noHBand="0" w:noVBand="0"/>
      </w:tblPr>
      <w:tblGrid>
        <w:gridCol w:w="3402"/>
        <w:gridCol w:w="6974"/>
      </w:tblGrid>
      <w:tr w:rsidR="00C23292" w:rsidRPr="006279F8" w14:paraId="1F17AA68" w14:textId="77777777" w:rsidTr="00F70397">
        <w:trPr>
          <w:cantSplit/>
          <w:trHeight w:val="340"/>
        </w:trPr>
        <w:tc>
          <w:tcPr>
            <w:tcW w:w="3402" w:type="dxa"/>
            <w:vAlign w:val="center"/>
          </w:tcPr>
          <w:p w14:paraId="7B2FB843" w14:textId="77777777" w:rsidR="00C23292" w:rsidRPr="00D20693" w:rsidRDefault="00C23292" w:rsidP="00527170">
            <w:pPr>
              <w:jc w:val="center"/>
              <w:rPr>
                <w:rFonts w:ascii="Times New Roman" w:hAnsi="Times New Roman"/>
                <w:b/>
                <w:sz w:val="24"/>
                <w:szCs w:val="24"/>
                <w:lang w:val="en-US"/>
              </w:rPr>
            </w:pPr>
            <w:r w:rsidRPr="00D20693">
              <w:rPr>
                <w:rFonts w:ascii="Times New Roman" w:hAnsi="Times New Roman"/>
                <w:b/>
                <w:sz w:val="24"/>
                <w:szCs w:val="24"/>
                <w:lang w:val="en-US"/>
              </w:rPr>
              <w:t>CURRICULUM VITAE</w:t>
            </w:r>
          </w:p>
          <w:p w14:paraId="70BCD248" w14:textId="77777777" w:rsidR="00C23292" w:rsidRPr="006279F8" w:rsidRDefault="00C23292" w:rsidP="00527170">
            <w:pPr>
              <w:pStyle w:val="ECVPersonalInfoHeading"/>
              <w:spacing w:before="0"/>
              <w:rPr>
                <w:rFonts w:ascii="Times New Roman" w:hAnsi="Times New Roman" w:cs="Times New Roman"/>
                <w:sz w:val="22"/>
                <w:szCs w:val="22"/>
                <w:lang w:val="ro-RO"/>
              </w:rPr>
            </w:pPr>
            <w:r w:rsidRPr="006279F8">
              <w:rPr>
                <w:rFonts w:ascii="Times New Roman" w:hAnsi="Times New Roman" w:cs="Times New Roman"/>
                <w:caps w:val="0"/>
                <w:sz w:val="22"/>
                <w:szCs w:val="22"/>
                <w:lang w:val="ro-RO"/>
              </w:rPr>
              <w:t>INFORMAŢII PERSONALE</w:t>
            </w:r>
          </w:p>
        </w:tc>
        <w:tc>
          <w:tcPr>
            <w:tcW w:w="6974" w:type="dxa"/>
            <w:vAlign w:val="center"/>
          </w:tcPr>
          <w:p w14:paraId="16DBFC62" w14:textId="77777777" w:rsidR="00C23292" w:rsidRDefault="00C23292" w:rsidP="00527170">
            <w:pPr>
              <w:pStyle w:val="ECVNameField"/>
              <w:rPr>
                <w:rFonts w:ascii="Times New Roman" w:hAnsi="Times New Roman" w:cs="Times New Roman"/>
                <w:sz w:val="22"/>
                <w:szCs w:val="22"/>
                <w:lang w:val="ro-RO"/>
              </w:rPr>
            </w:pPr>
          </w:p>
          <w:p w14:paraId="106E088E" w14:textId="77777777" w:rsidR="00C23292" w:rsidRDefault="00C23292" w:rsidP="00527170">
            <w:pPr>
              <w:pStyle w:val="ECVNameField"/>
              <w:rPr>
                <w:rFonts w:ascii="Times New Roman" w:hAnsi="Times New Roman" w:cs="Times New Roman"/>
                <w:sz w:val="22"/>
                <w:szCs w:val="22"/>
                <w:lang w:val="ro-RO"/>
              </w:rPr>
            </w:pPr>
          </w:p>
          <w:p w14:paraId="684AF7F7" w14:textId="77777777" w:rsidR="00C23292" w:rsidRPr="006279F8" w:rsidRDefault="00C23292" w:rsidP="00527170">
            <w:pPr>
              <w:pStyle w:val="ECVNameField"/>
              <w:rPr>
                <w:rFonts w:ascii="Times New Roman" w:hAnsi="Times New Roman" w:cs="Times New Roman"/>
                <w:sz w:val="22"/>
                <w:szCs w:val="22"/>
                <w:lang w:val="ro-RO"/>
              </w:rPr>
            </w:pPr>
            <w:r w:rsidRPr="006279F8">
              <w:rPr>
                <w:rFonts w:ascii="Times New Roman" w:hAnsi="Times New Roman" w:cs="Times New Roman"/>
                <w:sz w:val="22"/>
                <w:szCs w:val="22"/>
                <w:lang w:val="ro-RO"/>
              </w:rPr>
              <w:t>Ejova Cristina</w:t>
            </w:r>
          </w:p>
        </w:tc>
      </w:tr>
      <w:tr w:rsidR="00C23292" w:rsidRPr="006279F8" w14:paraId="5F63937C" w14:textId="77777777" w:rsidTr="00F70397">
        <w:trPr>
          <w:cantSplit/>
          <w:trHeight w:hRule="exact" w:val="227"/>
        </w:trPr>
        <w:tc>
          <w:tcPr>
            <w:tcW w:w="10376" w:type="dxa"/>
            <w:gridSpan w:val="2"/>
          </w:tcPr>
          <w:p w14:paraId="69F10BEE" w14:textId="77777777" w:rsidR="00C23292" w:rsidRPr="006279F8" w:rsidRDefault="00C23292" w:rsidP="00527170">
            <w:pPr>
              <w:pStyle w:val="ECVComments"/>
              <w:rPr>
                <w:rFonts w:ascii="Times New Roman" w:hAnsi="Times New Roman" w:cs="Times New Roman"/>
                <w:color w:val="auto"/>
                <w:sz w:val="22"/>
                <w:szCs w:val="22"/>
                <w:lang w:val="ro-RO"/>
              </w:rPr>
            </w:pPr>
          </w:p>
        </w:tc>
      </w:tr>
      <w:tr w:rsidR="00C23292" w:rsidRPr="006279F8" w14:paraId="0E8D9FE8" w14:textId="77777777" w:rsidTr="00F70397">
        <w:trPr>
          <w:cantSplit/>
          <w:trHeight w:val="340"/>
        </w:trPr>
        <w:tc>
          <w:tcPr>
            <w:tcW w:w="3402" w:type="dxa"/>
            <w:vMerge w:val="restart"/>
          </w:tcPr>
          <w:p w14:paraId="0A1DD6B7" w14:textId="77777777" w:rsidR="00C23292" w:rsidRPr="006279F8" w:rsidRDefault="00C23292" w:rsidP="00527170">
            <w:pPr>
              <w:pStyle w:val="ECVLeftHeading"/>
              <w:rPr>
                <w:rFonts w:ascii="Times New Roman" w:hAnsi="Times New Roman" w:cs="Times New Roman"/>
                <w:sz w:val="22"/>
                <w:szCs w:val="22"/>
                <w:lang w:val="ro-RO"/>
              </w:rPr>
            </w:pPr>
            <w:r w:rsidRPr="006279F8">
              <w:rPr>
                <w:rFonts w:ascii="Times New Roman" w:hAnsi="Times New Roman" w:cs="Times New Roman"/>
                <w:noProof/>
                <w:sz w:val="22"/>
                <w:szCs w:val="22"/>
                <w:lang w:val="en-US" w:eastAsia="en-US" w:bidi="ar-SA"/>
              </w:rPr>
              <w:drawing>
                <wp:inline distT="0" distB="0" distL="0" distR="0" wp14:anchorId="02F90D4D" wp14:editId="232BC173">
                  <wp:extent cx="1508362" cy="1371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510323" cy="1373383"/>
                          </a:xfrm>
                          <a:prstGeom prst="rect">
                            <a:avLst/>
                          </a:prstGeom>
                          <a:noFill/>
                          <a:ln w="9525">
                            <a:noFill/>
                            <a:miter lim="800000"/>
                            <a:headEnd/>
                            <a:tailEnd/>
                          </a:ln>
                        </pic:spPr>
                      </pic:pic>
                    </a:graphicData>
                  </a:graphic>
                </wp:inline>
              </w:drawing>
            </w:r>
          </w:p>
        </w:tc>
        <w:tc>
          <w:tcPr>
            <w:tcW w:w="6974" w:type="dxa"/>
          </w:tcPr>
          <w:p w14:paraId="35C2D5B7" w14:textId="77777777" w:rsidR="00C23292" w:rsidRPr="006279F8" w:rsidRDefault="00C23292" w:rsidP="00527170">
            <w:pPr>
              <w:rPr>
                <w:rFonts w:ascii="Times New Roman" w:hAnsi="Times New Roman"/>
                <w:sz w:val="22"/>
                <w:szCs w:val="22"/>
              </w:rPr>
            </w:pPr>
            <w:r w:rsidRPr="006279F8">
              <w:rPr>
                <w:rFonts w:ascii="Times New Roman" w:hAnsi="Times New Roman"/>
                <w:noProof/>
                <w:sz w:val="22"/>
                <w:szCs w:val="22"/>
                <w:lang w:val="en-US" w:eastAsia="en-US"/>
              </w:rPr>
              <w:drawing>
                <wp:anchor distT="0" distB="0" distL="0" distR="71755" simplePos="0" relativeHeight="251659264" behindDoc="0" locked="0" layoutInCell="1" allowOverlap="1" wp14:anchorId="73972604" wp14:editId="089A6A95">
                  <wp:simplePos x="0" y="0"/>
                  <wp:positionH relativeFrom="column">
                    <wp:posOffset>0</wp:posOffset>
                  </wp:positionH>
                  <wp:positionV relativeFrom="paragraph">
                    <wp:posOffset>0</wp:posOffset>
                  </wp:positionV>
                  <wp:extent cx="123825" cy="143510"/>
                  <wp:effectExtent l="19050" t="0" r="952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3825" cy="143510"/>
                          </a:xfrm>
                          <a:prstGeom prst="rect">
                            <a:avLst/>
                          </a:prstGeom>
                          <a:solidFill>
                            <a:srgbClr val="FFFFFF"/>
                          </a:solidFill>
                          <a:ln w="9525">
                            <a:noFill/>
                            <a:miter lim="800000"/>
                            <a:headEnd/>
                            <a:tailEnd/>
                          </a:ln>
                        </pic:spPr>
                      </pic:pic>
                    </a:graphicData>
                  </a:graphic>
                </wp:anchor>
              </w:drawing>
            </w:r>
            <w:r w:rsidR="001E6C76">
              <w:rPr>
                <w:rFonts w:ascii="Times New Roman" w:hAnsi="Times New Roman"/>
                <w:sz w:val="22"/>
                <w:szCs w:val="22"/>
              </w:rPr>
              <w:t>str. Testemițeanu 37</w:t>
            </w:r>
            <w:r w:rsidRPr="006279F8">
              <w:rPr>
                <w:rFonts w:ascii="Times New Roman" w:hAnsi="Times New Roman"/>
                <w:sz w:val="22"/>
                <w:szCs w:val="22"/>
              </w:rPr>
              <w:t xml:space="preserve">, ap. 113, or. Chișinău, Republica Moldova </w:t>
            </w:r>
          </w:p>
        </w:tc>
      </w:tr>
      <w:tr w:rsidR="00C23292" w:rsidRPr="006279F8" w14:paraId="43BC8C21" w14:textId="77777777" w:rsidTr="00F70397">
        <w:trPr>
          <w:cantSplit/>
          <w:trHeight w:val="340"/>
        </w:trPr>
        <w:tc>
          <w:tcPr>
            <w:tcW w:w="3402" w:type="dxa"/>
            <w:vMerge/>
          </w:tcPr>
          <w:p w14:paraId="6A3C3343" w14:textId="77777777" w:rsidR="00C23292" w:rsidRPr="006279F8" w:rsidRDefault="00C23292" w:rsidP="00527170">
            <w:pPr>
              <w:rPr>
                <w:rFonts w:ascii="Times New Roman" w:hAnsi="Times New Roman"/>
                <w:sz w:val="22"/>
                <w:szCs w:val="22"/>
              </w:rPr>
            </w:pPr>
          </w:p>
        </w:tc>
        <w:tc>
          <w:tcPr>
            <w:tcW w:w="6974" w:type="dxa"/>
          </w:tcPr>
          <w:p w14:paraId="22878315" w14:textId="77777777" w:rsidR="00C23292" w:rsidRPr="006279F8" w:rsidRDefault="00C23292" w:rsidP="00527170">
            <w:pPr>
              <w:tabs>
                <w:tab w:val="right" w:pos="8218"/>
              </w:tabs>
              <w:rPr>
                <w:rFonts w:ascii="Times New Roman" w:hAnsi="Times New Roman"/>
                <w:sz w:val="22"/>
                <w:szCs w:val="22"/>
              </w:rPr>
            </w:pPr>
            <w:r w:rsidRPr="006279F8">
              <w:rPr>
                <w:rFonts w:ascii="Times New Roman" w:hAnsi="Times New Roman"/>
                <w:noProof/>
                <w:sz w:val="22"/>
                <w:szCs w:val="22"/>
                <w:lang w:val="en-US" w:eastAsia="en-US"/>
              </w:rPr>
              <w:drawing>
                <wp:anchor distT="0" distB="0" distL="0" distR="71755" simplePos="0" relativeHeight="251661312" behindDoc="0" locked="0" layoutInCell="1" allowOverlap="1" wp14:anchorId="26F784D0" wp14:editId="00AED943">
                  <wp:simplePos x="0" y="0"/>
                  <wp:positionH relativeFrom="column">
                    <wp:posOffset>0</wp:posOffset>
                  </wp:positionH>
                  <wp:positionV relativeFrom="paragraph">
                    <wp:posOffset>0</wp:posOffset>
                  </wp:positionV>
                  <wp:extent cx="125730" cy="128905"/>
                  <wp:effectExtent l="19050" t="0" r="762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25730" cy="128905"/>
                          </a:xfrm>
                          <a:prstGeom prst="rect">
                            <a:avLst/>
                          </a:prstGeom>
                          <a:solidFill>
                            <a:srgbClr val="FFFFFF"/>
                          </a:solidFill>
                          <a:ln w="9525">
                            <a:noFill/>
                            <a:miter lim="800000"/>
                            <a:headEnd/>
                            <a:tailEnd/>
                          </a:ln>
                        </pic:spPr>
                      </pic:pic>
                    </a:graphicData>
                  </a:graphic>
                </wp:anchor>
              </w:drawing>
            </w:r>
            <w:r w:rsidRPr="006279F8">
              <w:rPr>
                <w:rFonts w:ascii="Times New Roman" w:hAnsi="Times New Roman"/>
                <w:sz w:val="22"/>
                <w:szCs w:val="22"/>
              </w:rPr>
              <w:t xml:space="preserve"> 069628177</w:t>
            </w:r>
          </w:p>
        </w:tc>
      </w:tr>
      <w:tr w:rsidR="00C23292" w:rsidRPr="006279F8" w14:paraId="5C2EAFF6" w14:textId="77777777" w:rsidTr="00F70397">
        <w:trPr>
          <w:cantSplit/>
          <w:trHeight w:val="340"/>
        </w:trPr>
        <w:tc>
          <w:tcPr>
            <w:tcW w:w="3402" w:type="dxa"/>
            <w:vMerge/>
          </w:tcPr>
          <w:p w14:paraId="33589D1D" w14:textId="77777777" w:rsidR="00C23292" w:rsidRPr="006279F8" w:rsidRDefault="00C23292" w:rsidP="00527170">
            <w:pPr>
              <w:rPr>
                <w:rFonts w:ascii="Times New Roman" w:hAnsi="Times New Roman"/>
                <w:sz w:val="22"/>
                <w:szCs w:val="22"/>
              </w:rPr>
            </w:pPr>
          </w:p>
        </w:tc>
        <w:tc>
          <w:tcPr>
            <w:tcW w:w="6974" w:type="dxa"/>
            <w:vAlign w:val="center"/>
          </w:tcPr>
          <w:p w14:paraId="6990342E" w14:textId="77777777" w:rsidR="00C23292" w:rsidRPr="006279F8" w:rsidRDefault="00C23292" w:rsidP="00527170">
            <w:pPr>
              <w:rPr>
                <w:rFonts w:ascii="Times New Roman" w:hAnsi="Times New Roman"/>
                <w:sz w:val="22"/>
                <w:szCs w:val="22"/>
              </w:rPr>
            </w:pPr>
            <w:r w:rsidRPr="006279F8">
              <w:rPr>
                <w:rFonts w:ascii="Times New Roman" w:hAnsi="Times New Roman"/>
                <w:noProof/>
                <w:sz w:val="22"/>
                <w:szCs w:val="22"/>
                <w:lang w:val="en-US" w:eastAsia="en-US"/>
              </w:rPr>
              <w:drawing>
                <wp:anchor distT="0" distB="0" distL="0" distR="71755" simplePos="0" relativeHeight="251660288" behindDoc="0" locked="0" layoutInCell="1" allowOverlap="1" wp14:anchorId="4ED18D92" wp14:editId="5830F6A7">
                  <wp:simplePos x="0" y="0"/>
                  <wp:positionH relativeFrom="column">
                    <wp:posOffset>0</wp:posOffset>
                  </wp:positionH>
                  <wp:positionV relativeFrom="paragraph">
                    <wp:posOffset>0</wp:posOffset>
                  </wp:positionV>
                  <wp:extent cx="126365" cy="144145"/>
                  <wp:effectExtent l="19050" t="0" r="6985"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26365" cy="144145"/>
                          </a:xfrm>
                          <a:prstGeom prst="rect">
                            <a:avLst/>
                          </a:prstGeom>
                          <a:solidFill>
                            <a:srgbClr val="FFFFFF"/>
                          </a:solidFill>
                          <a:ln w="9525">
                            <a:noFill/>
                            <a:miter lim="800000"/>
                            <a:headEnd/>
                            <a:tailEnd/>
                          </a:ln>
                        </pic:spPr>
                      </pic:pic>
                    </a:graphicData>
                  </a:graphic>
                </wp:anchor>
              </w:drawing>
            </w:r>
            <w:r w:rsidRPr="006279F8">
              <w:rPr>
                <w:rFonts w:ascii="Times New Roman" w:hAnsi="Times New Roman"/>
                <w:sz w:val="22"/>
                <w:szCs w:val="22"/>
              </w:rPr>
              <w:t xml:space="preserve"> cristinaejova@gmail.com</w:t>
            </w:r>
          </w:p>
        </w:tc>
      </w:tr>
      <w:tr w:rsidR="00C23292" w:rsidRPr="006279F8" w14:paraId="6F3C9367" w14:textId="77777777" w:rsidTr="00F70397">
        <w:trPr>
          <w:cantSplit/>
          <w:trHeight w:val="691"/>
        </w:trPr>
        <w:tc>
          <w:tcPr>
            <w:tcW w:w="3402" w:type="dxa"/>
            <w:vMerge/>
          </w:tcPr>
          <w:p w14:paraId="062155C0" w14:textId="77777777" w:rsidR="00C23292" w:rsidRPr="006279F8" w:rsidRDefault="00C23292" w:rsidP="00527170">
            <w:pPr>
              <w:rPr>
                <w:rFonts w:ascii="Times New Roman" w:hAnsi="Times New Roman"/>
                <w:sz w:val="22"/>
                <w:szCs w:val="22"/>
              </w:rPr>
            </w:pPr>
          </w:p>
        </w:tc>
        <w:tc>
          <w:tcPr>
            <w:tcW w:w="6974" w:type="dxa"/>
          </w:tcPr>
          <w:p w14:paraId="47E35102" w14:textId="77777777" w:rsidR="00C23292" w:rsidRPr="006279F8" w:rsidRDefault="00C23292" w:rsidP="00527170">
            <w:pPr>
              <w:pStyle w:val="ECVGenderRow"/>
              <w:spacing w:before="0"/>
              <w:rPr>
                <w:rStyle w:val="ECVContactDetails"/>
                <w:rFonts w:ascii="Times New Roman" w:hAnsi="Times New Roman" w:cs="Times New Roman"/>
                <w:sz w:val="22"/>
                <w:szCs w:val="22"/>
                <w:lang w:val="ro-RO"/>
              </w:rPr>
            </w:pPr>
            <w:r w:rsidRPr="006279F8">
              <w:rPr>
                <w:rStyle w:val="ECVHeadingContactDetails"/>
                <w:sz w:val="22"/>
                <w:szCs w:val="22"/>
                <w:lang w:val="ro-RO"/>
              </w:rPr>
              <w:t xml:space="preserve">Sexul </w:t>
            </w:r>
            <w:r w:rsidRPr="006279F8">
              <w:rPr>
                <w:rStyle w:val="ECVContactDetails"/>
                <w:rFonts w:ascii="Times New Roman" w:hAnsi="Times New Roman" w:cs="Times New Roman"/>
                <w:sz w:val="22"/>
                <w:szCs w:val="22"/>
                <w:lang w:val="ro-RO"/>
              </w:rPr>
              <w:t xml:space="preserve">Feminin </w:t>
            </w:r>
            <w:r w:rsidRPr="006279F8">
              <w:rPr>
                <w:rStyle w:val="ECVHeadingContactDetails"/>
                <w:sz w:val="22"/>
                <w:szCs w:val="22"/>
                <w:lang w:val="ro-RO"/>
              </w:rPr>
              <w:t xml:space="preserve">| Data naşterii </w:t>
            </w:r>
            <w:r w:rsidRPr="006279F8">
              <w:rPr>
                <w:rStyle w:val="ECVContactDetails"/>
                <w:rFonts w:ascii="Times New Roman" w:hAnsi="Times New Roman" w:cs="Times New Roman"/>
                <w:sz w:val="22"/>
                <w:szCs w:val="22"/>
                <w:lang w:val="ro-RO"/>
              </w:rPr>
              <w:t>06/09/1981</w:t>
            </w:r>
            <w:r w:rsidRPr="006279F8">
              <w:rPr>
                <w:rFonts w:ascii="Times New Roman" w:hAnsi="Times New Roman" w:cs="Times New Roman"/>
                <w:sz w:val="22"/>
                <w:szCs w:val="22"/>
                <w:lang w:val="ro-RO"/>
              </w:rPr>
              <w:t xml:space="preserve"> </w:t>
            </w:r>
            <w:r w:rsidRPr="006279F8">
              <w:rPr>
                <w:rStyle w:val="ECVHeadingContactDetails"/>
                <w:sz w:val="22"/>
                <w:szCs w:val="22"/>
                <w:lang w:val="ro-RO"/>
              </w:rPr>
              <w:t xml:space="preserve">| Naţionalitatea </w:t>
            </w:r>
            <w:r w:rsidRPr="006279F8">
              <w:rPr>
                <w:rStyle w:val="ECVContactDetails"/>
                <w:rFonts w:ascii="Times New Roman" w:hAnsi="Times New Roman" w:cs="Times New Roman"/>
                <w:sz w:val="22"/>
                <w:szCs w:val="22"/>
                <w:lang w:val="ro-RO"/>
              </w:rPr>
              <w:t xml:space="preserve">Republica Moldova </w:t>
            </w:r>
          </w:p>
          <w:p w14:paraId="76A7A4A5" w14:textId="77777777" w:rsidR="00C23292" w:rsidRPr="006279F8" w:rsidRDefault="00C23292" w:rsidP="00527170">
            <w:pPr>
              <w:pStyle w:val="ECVGenderRow"/>
              <w:spacing w:before="0"/>
              <w:rPr>
                <w:rStyle w:val="ECVContactDetails"/>
                <w:rFonts w:ascii="Times New Roman" w:hAnsi="Times New Roman" w:cs="Times New Roman"/>
                <w:sz w:val="22"/>
                <w:szCs w:val="22"/>
                <w:lang w:val="ro-RO"/>
              </w:rPr>
            </w:pPr>
          </w:p>
          <w:p w14:paraId="186455DD" w14:textId="77777777" w:rsidR="00C23292" w:rsidRPr="006279F8" w:rsidRDefault="00C23292" w:rsidP="00527170">
            <w:pPr>
              <w:pStyle w:val="ECVGenderRow"/>
              <w:spacing w:before="0"/>
              <w:rPr>
                <w:rStyle w:val="ECVContactDetails"/>
                <w:rFonts w:ascii="Times New Roman" w:hAnsi="Times New Roman" w:cs="Times New Roman"/>
                <w:sz w:val="22"/>
                <w:szCs w:val="22"/>
                <w:lang w:val="ro-RO"/>
              </w:rPr>
            </w:pPr>
          </w:p>
          <w:p w14:paraId="5C3EC5F1" w14:textId="77777777" w:rsidR="00C23292" w:rsidRPr="006279F8" w:rsidRDefault="00C23292" w:rsidP="00527170">
            <w:pPr>
              <w:pStyle w:val="ECVGenderRow"/>
              <w:spacing w:before="0"/>
              <w:rPr>
                <w:rFonts w:ascii="Times New Roman" w:hAnsi="Times New Roman" w:cs="Times New Roman"/>
                <w:sz w:val="22"/>
                <w:szCs w:val="22"/>
                <w:lang w:val="ro-RO"/>
              </w:rPr>
            </w:pPr>
          </w:p>
        </w:tc>
      </w:tr>
      <w:tr w:rsidR="00C23292" w:rsidRPr="006279F8" w14:paraId="26C2107A" w14:textId="77777777" w:rsidTr="00F70397">
        <w:trPr>
          <w:cantSplit/>
          <w:trHeight w:val="691"/>
        </w:trPr>
        <w:tc>
          <w:tcPr>
            <w:tcW w:w="3402" w:type="dxa"/>
          </w:tcPr>
          <w:p w14:paraId="1B97CF1B" w14:textId="77777777" w:rsidR="003749E7" w:rsidRDefault="003749E7" w:rsidP="00527170">
            <w:pPr>
              <w:rPr>
                <w:rFonts w:ascii="Times New Roman" w:hAnsi="Times New Roman"/>
                <w:iCs/>
                <w:color w:val="5B9BD5"/>
                <w:sz w:val="22"/>
                <w:szCs w:val="22"/>
              </w:rPr>
            </w:pPr>
          </w:p>
          <w:p w14:paraId="01EFC2FE" w14:textId="5F7160B4" w:rsidR="00C23292" w:rsidRPr="006279F8" w:rsidRDefault="00C23292" w:rsidP="00527170">
            <w:pPr>
              <w:rPr>
                <w:rFonts w:ascii="Times New Roman" w:hAnsi="Times New Roman"/>
                <w:sz w:val="22"/>
                <w:szCs w:val="22"/>
              </w:rPr>
            </w:pPr>
            <w:r w:rsidRPr="006279F8">
              <w:rPr>
                <w:rFonts w:ascii="Times New Roman" w:hAnsi="Times New Roman"/>
                <w:iCs/>
                <w:color w:val="5B9BD5"/>
                <w:sz w:val="22"/>
                <w:szCs w:val="22"/>
              </w:rPr>
              <w:t xml:space="preserve">TITLUL ȘTIINȚIFICO-DIDACTIC              </w:t>
            </w:r>
          </w:p>
        </w:tc>
        <w:tc>
          <w:tcPr>
            <w:tcW w:w="6974" w:type="dxa"/>
          </w:tcPr>
          <w:p w14:paraId="74E7FF0E" w14:textId="287D88AF" w:rsidR="002F6111" w:rsidRDefault="00C23292" w:rsidP="00527170">
            <w:pPr>
              <w:shd w:val="clear" w:color="auto" w:fill="FFFFFF"/>
              <w:rPr>
                <w:rFonts w:ascii="Times New Roman" w:hAnsi="Times New Roman"/>
                <w:iCs/>
                <w:color w:val="000000"/>
                <w:sz w:val="22"/>
                <w:szCs w:val="22"/>
              </w:rPr>
            </w:pPr>
            <w:r w:rsidRPr="006279F8">
              <w:rPr>
                <w:rFonts w:ascii="Times New Roman" w:hAnsi="Times New Roman"/>
                <w:iCs/>
                <w:color w:val="000000"/>
                <w:sz w:val="22"/>
                <w:szCs w:val="22"/>
              </w:rPr>
              <w:t xml:space="preserve">Doctor </w:t>
            </w:r>
            <w:r w:rsidR="00874854">
              <w:rPr>
                <w:rFonts w:ascii="Times New Roman" w:hAnsi="Times New Roman"/>
                <w:iCs/>
                <w:color w:val="000000"/>
                <w:sz w:val="22"/>
                <w:szCs w:val="22"/>
              </w:rPr>
              <w:t xml:space="preserve">habilitat </w:t>
            </w:r>
            <w:r w:rsidRPr="006279F8">
              <w:rPr>
                <w:rFonts w:ascii="Times New Roman" w:hAnsi="Times New Roman"/>
                <w:iCs/>
                <w:color w:val="000000"/>
                <w:sz w:val="22"/>
                <w:szCs w:val="22"/>
              </w:rPr>
              <w:t>în științe politice, conferențiar universitar</w:t>
            </w:r>
            <w:r w:rsidR="0038589F">
              <w:rPr>
                <w:rFonts w:ascii="Times New Roman" w:hAnsi="Times New Roman"/>
                <w:iCs/>
                <w:color w:val="000000"/>
                <w:sz w:val="22"/>
                <w:szCs w:val="22"/>
              </w:rPr>
              <w:t xml:space="preserve"> </w:t>
            </w:r>
          </w:p>
          <w:p w14:paraId="4431B5A7" w14:textId="77777777" w:rsidR="005E1855" w:rsidRDefault="005E1855" w:rsidP="009B7C7B">
            <w:pPr>
              <w:shd w:val="clear" w:color="auto" w:fill="FFFFFF"/>
              <w:rPr>
                <w:rFonts w:ascii="Times New Roman" w:hAnsi="Times New Roman"/>
                <w:iCs/>
                <w:color w:val="000000"/>
                <w:sz w:val="22"/>
                <w:szCs w:val="22"/>
              </w:rPr>
            </w:pPr>
          </w:p>
          <w:p w14:paraId="5E68CF80" w14:textId="3EF9C23A" w:rsidR="009B7C7B" w:rsidRPr="009B7C7B" w:rsidRDefault="0038589F" w:rsidP="003749E7">
            <w:pPr>
              <w:shd w:val="clear" w:color="auto" w:fill="FFFFFF"/>
              <w:jc w:val="both"/>
              <w:rPr>
                <w:rFonts w:ascii="Times New Roman" w:hAnsi="Times New Roman"/>
                <w:iCs/>
                <w:color w:val="000000"/>
                <w:sz w:val="22"/>
                <w:szCs w:val="22"/>
              </w:rPr>
            </w:pPr>
            <w:r>
              <w:rPr>
                <w:rFonts w:ascii="Times New Roman" w:hAnsi="Times New Roman"/>
                <w:iCs/>
                <w:color w:val="000000"/>
                <w:sz w:val="22"/>
                <w:szCs w:val="22"/>
              </w:rPr>
              <w:t xml:space="preserve">Teza de doctor habilitat </w:t>
            </w:r>
            <w:r w:rsidR="007A2F5C">
              <w:rPr>
                <w:rFonts w:ascii="Times New Roman" w:hAnsi="Times New Roman"/>
                <w:iCs/>
                <w:color w:val="000000"/>
                <w:sz w:val="22"/>
                <w:szCs w:val="22"/>
              </w:rPr>
              <w:t xml:space="preserve">în științe politice la specialitatea </w:t>
            </w:r>
            <w:r w:rsidR="00415E47" w:rsidRPr="006279F8">
              <w:rPr>
                <w:rFonts w:ascii="Times New Roman" w:hAnsi="Times New Roman"/>
                <w:iCs/>
                <w:color w:val="000000"/>
                <w:sz w:val="22"/>
                <w:szCs w:val="22"/>
              </w:rPr>
              <w:t>562.03 –  probleme și strategii ale dezvoltării globale și regionale</w:t>
            </w:r>
            <w:r w:rsidR="00415E47">
              <w:rPr>
                <w:rFonts w:ascii="Times New Roman" w:hAnsi="Times New Roman"/>
                <w:iCs/>
                <w:color w:val="000000"/>
                <w:sz w:val="22"/>
                <w:szCs w:val="22"/>
              </w:rPr>
              <w:t xml:space="preserve"> a fo</w:t>
            </w:r>
            <w:r w:rsidR="007004A1">
              <w:rPr>
                <w:rFonts w:ascii="Times New Roman" w:hAnsi="Times New Roman"/>
                <w:iCs/>
                <w:color w:val="000000"/>
                <w:sz w:val="22"/>
                <w:szCs w:val="22"/>
              </w:rPr>
              <w:t>s</w:t>
            </w:r>
            <w:r w:rsidR="00415E47">
              <w:rPr>
                <w:rFonts w:ascii="Times New Roman" w:hAnsi="Times New Roman"/>
                <w:iCs/>
                <w:color w:val="000000"/>
                <w:sz w:val="22"/>
                <w:szCs w:val="22"/>
              </w:rPr>
              <w:t>t susținută</w:t>
            </w:r>
            <w:r w:rsidR="0094041E">
              <w:rPr>
                <w:rFonts w:ascii="Times New Roman" w:hAnsi="Times New Roman"/>
                <w:iCs/>
                <w:color w:val="000000"/>
                <w:sz w:val="22"/>
                <w:szCs w:val="22"/>
              </w:rPr>
              <w:t xml:space="preserve"> pe 27.12.2023</w:t>
            </w:r>
            <w:r w:rsidR="009B7C7B">
              <w:rPr>
                <w:rFonts w:ascii="Times New Roman" w:hAnsi="Times New Roman"/>
                <w:iCs/>
                <w:color w:val="000000"/>
                <w:sz w:val="22"/>
                <w:szCs w:val="22"/>
              </w:rPr>
              <w:t xml:space="preserve"> în </w:t>
            </w:r>
            <w:r w:rsidR="009B7C7B" w:rsidRPr="009B7C7B">
              <w:rPr>
                <w:rFonts w:ascii="Times New Roman" w:hAnsi="Times New Roman"/>
                <w:iCs/>
                <w:color w:val="000000"/>
                <w:sz w:val="22"/>
                <w:szCs w:val="22"/>
              </w:rPr>
              <w:t>Consiliul Ştiinţific Specializat</w:t>
            </w:r>
            <w:bookmarkStart w:id="0" w:name="_Hlk153538991"/>
            <w:r w:rsidR="009B7C7B" w:rsidRPr="009B7C7B">
              <w:rPr>
                <w:rFonts w:ascii="Times New Roman" w:hAnsi="Times New Roman"/>
                <w:iCs/>
                <w:color w:val="000000"/>
                <w:sz w:val="22"/>
                <w:szCs w:val="22"/>
              </w:rPr>
              <w:t xml:space="preserve"> DH 562.03-23-9 </w:t>
            </w:r>
            <w:bookmarkEnd w:id="0"/>
            <w:r w:rsidR="009B7C7B" w:rsidRPr="009B7C7B">
              <w:rPr>
                <w:rFonts w:ascii="Times New Roman" w:hAnsi="Times New Roman"/>
                <w:iCs/>
                <w:color w:val="000000"/>
                <w:sz w:val="22"/>
                <w:szCs w:val="22"/>
              </w:rPr>
              <w:t xml:space="preserve">din cadrul </w:t>
            </w:r>
            <w:bookmarkStart w:id="1" w:name="_Hlk153539010"/>
            <w:r w:rsidR="009B7C7B" w:rsidRPr="009B7C7B">
              <w:rPr>
                <w:rFonts w:ascii="Times New Roman" w:hAnsi="Times New Roman"/>
                <w:iCs/>
                <w:color w:val="000000"/>
                <w:sz w:val="22"/>
                <w:szCs w:val="22"/>
              </w:rPr>
              <w:t>Universității de Stat din Moldova</w:t>
            </w:r>
            <w:bookmarkEnd w:id="1"/>
            <w:r w:rsidR="004343EB">
              <w:rPr>
                <w:rFonts w:ascii="Times New Roman" w:hAnsi="Times New Roman"/>
                <w:iCs/>
                <w:color w:val="000000"/>
                <w:sz w:val="22"/>
                <w:szCs w:val="22"/>
              </w:rPr>
              <w:t xml:space="preserve"> </w:t>
            </w:r>
            <w:r w:rsidR="0094041E">
              <w:rPr>
                <w:rFonts w:ascii="Times New Roman" w:hAnsi="Times New Roman"/>
                <w:iCs/>
                <w:color w:val="000000"/>
                <w:sz w:val="22"/>
                <w:szCs w:val="22"/>
              </w:rPr>
              <w:t>și</w:t>
            </w:r>
            <w:r w:rsidR="00AE2D2C">
              <w:rPr>
                <w:rFonts w:ascii="Times New Roman" w:hAnsi="Times New Roman"/>
                <w:iCs/>
                <w:color w:val="000000"/>
                <w:sz w:val="22"/>
                <w:szCs w:val="22"/>
              </w:rPr>
              <w:t xml:space="preserve"> </w:t>
            </w:r>
            <w:r w:rsidR="0094041E">
              <w:rPr>
                <w:rFonts w:ascii="Times New Roman" w:hAnsi="Times New Roman"/>
                <w:iCs/>
                <w:color w:val="000000"/>
                <w:sz w:val="22"/>
                <w:szCs w:val="22"/>
              </w:rPr>
              <w:t>se afla la examinare la ANACEC</w:t>
            </w:r>
          </w:p>
          <w:p w14:paraId="4C2AF33C" w14:textId="77777777" w:rsidR="0062171A" w:rsidRPr="006279F8" w:rsidRDefault="0062171A" w:rsidP="00527170">
            <w:pPr>
              <w:pStyle w:val="ECVGenderRow"/>
              <w:spacing w:before="0"/>
              <w:rPr>
                <w:rStyle w:val="ECVHeadingContactDetails"/>
                <w:sz w:val="22"/>
                <w:szCs w:val="22"/>
                <w:lang w:val="ro-RO"/>
              </w:rPr>
            </w:pPr>
          </w:p>
        </w:tc>
      </w:tr>
      <w:tr w:rsidR="00C23292" w:rsidRPr="006279F8" w14:paraId="34E8F676" w14:textId="77777777" w:rsidTr="00F70397">
        <w:trPr>
          <w:cantSplit/>
          <w:trHeight w:val="691"/>
        </w:trPr>
        <w:tc>
          <w:tcPr>
            <w:tcW w:w="3402" w:type="dxa"/>
          </w:tcPr>
          <w:p w14:paraId="7DFEDD53" w14:textId="77777777" w:rsidR="00C23292" w:rsidRPr="006279F8" w:rsidRDefault="00C23292" w:rsidP="00527170">
            <w:pPr>
              <w:rPr>
                <w:rFonts w:ascii="Times New Roman" w:hAnsi="Times New Roman"/>
                <w:sz w:val="22"/>
                <w:szCs w:val="22"/>
              </w:rPr>
            </w:pPr>
            <w:r w:rsidRPr="006279F8">
              <w:rPr>
                <w:rFonts w:ascii="Times New Roman" w:hAnsi="Times New Roman"/>
                <w:iCs/>
                <w:color w:val="5B9BD5"/>
                <w:sz w:val="22"/>
                <w:szCs w:val="22"/>
              </w:rPr>
              <w:t xml:space="preserve">ABILITARE DOCTORAT                            </w:t>
            </w:r>
          </w:p>
        </w:tc>
        <w:tc>
          <w:tcPr>
            <w:tcW w:w="6974" w:type="dxa"/>
          </w:tcPr>
          <w:p w14:paraId="357DC485" w14:textId="5865C5E7" w:rsidR="00C23292" w:rsidRPr="005B2813" w:rsidRDefault="00C23292" w:rsidP="00527170">
            <w:pPr>
              <w:shd w:val="clear" w:color="auto" w:fill="FFFFFF"/>
              <w:rPr>
                <w:rStyle w:val="ECVHeadingContactDetails"/>
                <w:sz w:val="22"/>
                <w:szCs w:val="22"/>
              </w:rPr>
            </w:pPr>
            <w:r w:rsidRPr="006279F8">
              <w:rPr>
                <w:rFonts w:ascii="Times New Roman" w:hAnsi="Times New Roman"/>
                <w:iCs/>
                <w:color w:val="000000"/>
                <w:sz w:val="22"/>
                <w:szCs w:val="22"/>
              </w:rPr>
              <w:t>Cu drept de conducător de doctorat</w:t>
            </w:r>
            <w:r w:rsidR="003B30E7">
              <w:rPr>
                <w:rFonts w:ascii="Times New Roman" w:hAnsi="Times New Roman"/>
                <w:iCs/>
                <w:color w:val="000000"/>
                <w:sz w:val="22"/>
                <w:szCs w:val="22"/>
              </w:rPr>
              <w:t xml:space="preserve"> -</w:t>
            </w:r>
            <w:r w:rsidR="005B2813" w:rsidRPr="005B2813">
              <w:rPr>
                <w:rFonts w:ascii="Times New Roman" w:hAnsi="Times New Roman"/>
                <w:iCs/>
                <w:color w:val="000000"/>
                <w:sz w:val="22"/>
                <w:szCs w:val="22"/>
              </w:rPr>
              <w:t xml:space="preserve"> 1.</w:t>
            </w:r>
            <w:r w:rsidR="005B2813" w:rsidRPr="005B2813">
              <w:rPr>
                <w:rFonts w:ascii="Times New Roman" w:hAnsi="Times New Roman"/>
                <w:iCs/>
                <w:color w:val="000000"/>
                <w:sz w:val="22"/>
                <w:szCs w:val="22"/>
                <w:lang w:val="es-ES"/>
              </w:rPr>
              <w:t xml:space="preserve"> </w:t>
            </w:r>
            <w:r w:rsidRPr="006279F8">
              <w:rPr>
                <w:rFonts w:ascii="Times New Roman" w:hAnsi="Times New Roman"/>
                <w:iCs/>
                <w:color w:val="000000"/>
                <w:sz w:val="22"/>
                <w:szCs w:val="22"/>
              </w:rPr>
              <w:t xml:space="preserve">Certificat de abilitare nr. 2824 din 26 martie 2018, specialitate științifică 562.03 –  </w:t>
            </w:r>
            <w:r w:rsidR="00F74A46">
              <w:rPr>
                <w:rFonts w:ascii="Times New Roman" w:hAnsi="Times New Roman"/>
                <w:iCs/>
                <w:color w:val="000000"/>
                <w:sz w:val="22"/>
                <w:szCs w:val="22"/>
              </w:rPr>
              <w:t>P</w:t>
            </w:r>
            <w:r w:rsidRPr="006279F8">
              <w:rPr>
                <w:rFonts w:ascii="Times New Roman" w:hAnsi="Times New Roman"/>
                <w:iCs/>
                <w:color w:val="000000"/>
                <w:sz w:val="22"/>
                <w:szCs w:val="22"/>
              </w:rPr>
              <w:t>robleme și strategii ale dezvoltării globale și regionale</w:t>
            </w:r>
            <w:r w:rsidR="005B2813" w:rsidRPr="005B2813">
              <w:rPr>
                <w:rFonts w:ascii="Times New Roman" w:hAnsi="Times New Roman"/>
                <w:iCs/>
                <w:color w:val="000000"/>
                <w:sz w:val="22"/>
                <w:szCs w:val="22"/>
                <w:lang w:val="it-IT"/>
              </w:rPr>
              <w:t xml:space="preserve">; </w:t>
            </w:r>
            <w:r w:rsidR="005B2813">
              <w:rPr>
                <w:rFonts w:ascii="Times New Roman" w:hAnsi="Times New Roman"/>
                <w:iCs/>
                <w:color w:val="000000"/>
                <w:sz w:val="22"/>
                <w:szCs w:val="22"/>
                <w:lang w:val="it-IT"/>
              </w:rPr>
              <w:t>2. Certificat</w:t>
            </w:r>
            <w:r w:rsidR="004340FC">
              <w:rPr>
                <w:rFonts w:ascii="Times New Roman" w:hAnsi="Times New Roman"/>
                <w:iCs/>
                <w:color w:val="000000"/>
                <w:sz w:val="22"/>
                <w:szCs w:val="22"/>
                <w:lang w:val="it-IT"/>
              </w:rPr>
              <w:t xml:space="preserve"> de abilitare nr. 60 din 20 noiembrie 2024</w:t>
            </w:r>
            <w:r w:rsidR="00981BF7">
              <w:rPr>
                <w:rFonts w:ascii="Times New Roman" w:hAnsi="Times New Roman"/>
                <w:iCs/>
                <w:color w:val="000000"/>
                <w:sz w:val="22"/>
                <w:szCs w:val="22"/>
                <w:lang w:val="it-IT"/>
              </w:rPr>
              <w:t xml:space="preserve">, </w:t>
            </w:r>
            <w:r w:rsidR="006A41F9" w:rsidRPr="006279F8">
              <w:rPr>
                <w:rFonts w:ascii="Times New Roman" w:hAnsi="Times New Roman"/>
                <w:iCs/>
                <w:color w:val="000000"/>
                <w:sz w:val="22"/>
                <w:szCs w:val="22"/>
              </w:rPr>
              <w:t xml:space="preserve">specialitate științifică </w:t>
            </w:r>
            <w:r w:rsidR="00981BF7">
              <w:rPr>
                <w:rFonts w:ascii="Times New Roman" w:hAnsi="Times New Roman"/>
                <w:iCs/>
                <w:color w:val="000000"/>
                <w:sz w:val="22"/>
                <w:szCs w:val="22"/>
                <w:lang w:val="it-IT"/>
              </w:rPr>
              <w:t>562.03</w:t>
            </w:r>
            <w:r w:rsidR="00F74A46">
              <w:rPr>
                <w:rFonts w:ascii="Times New Roman" w:hAnsi="Times New Roman"/>
                <w:iCs/>
                <w:color w:val="000000"/>
                <w:sz w:val="22"/>
                <w:szCs w:val="22"/>
                <w:lang w:val="it-IT"/>
              </w:rPr>
              <w:t xml:space="preserve">- </w:t>
            </w:r>
            <w:r w:rsidR="00F74A46">
              <w:rPr>
                <w:rFonts w:ascii="Times New Roman" w:hAnsi="Times New Roman"/>
                <w:iCs/>
                <w:color w:val="000000"/>
                <w:sz w:val="22"/>
                <w:szCs w:val="22"/>
              </w:rPr>
              <w:t>P</w:t>
            </w:r>
            <w:r w:rsidR="00F74A46" w:rsidRPr="006279F8">
              <w:rPr>
                <w:rFonts w:ascii="Times New Roman" w:hAnsi="Times New Roman"/>
                <w:iCs/>
                <w:color w:val="000000"/>
                <w:sz w:val="22"/>
                <w:szCs w:val="22"/>
              </w:rPr>
              <w:t>robleme și strategii ale dezvoltării globale și regionale</w:t>
            </w:r>
            <w:r w:rsidR="00F74A46">
              <w:rPr>
                <w:rFonts w:ascii="Times New Roman" w:hAnsi="Times New Roman"/>
                <w:iCs/>
                <w:color w:val="000000"/>
                <w:sz w:val="22"/>
                <w:szCs w:val="22"/>
              </w:rPr>
              <w:t>.</w:t>
            </w:r>
            <w:r w:rsidR="00981BF7">
              <w:rPr>
                <w:rFonts w:ascii="Times New Roman" w:hAnsi="Times New Roman"/>
                <w:iCs/>
                <w:color w:val="000000"/>
                <w:sz w:val="22"/>
                <w:szCs w:val="22"/>
                <w:lang w:val="it-IT"/>
              </w:rPr>
              <w:t xml:space="preserve"> </w:t>
            </w:r>
            <w:r w:rsidR="00A958B0" w:rsidRPr="00A958B0">
              <w:rPr>
                <w:rFonts w:ascii="Times New Roman" w:hAnsi="Times New Roman"/>
                <w:iCs/>
                <w:color w:val="000000"/>
                <w:sz w:val="22"/>
                <w:szCs w:val="22"/>
              </w:rPr>
              <w:t xml:space="preserve"> </w:t>
            </w:r>
          </w:p>
        </w:tc>
      </w:tr>
      <w:tr w:rsidR="00C23292" w:rsidRPr="006279F8" w14:paraId="713E534F" w14:textId="77777777" w:rsidTr="00F70397">
        <w:trPr>
          <w:trHeight w:val="519"/>
        </w:trPr>
        <w:tc>
          <w:tcPr>
            <w:tcW w:w="3402" w:type="dxa"/>
          </w:tcPr>
          <w:p w14:paraId="6843E608" w14:textId="33B8656E" w:rsidR="00C23292" w:rsidRPr="006279F8" w:rsidRDefault="00C23292" w:rsidP="00527170">
            <w:pPr>
              <w:shd w:val="clear" w:color="auto" w:fill="FFFFFF"/>
              <w:rPr>
                <w:rFonts w:ascii="Times New Roman" w:hAnsi="Times New Roman"/>
                <w:color w:val="5B9BD5"/>
                <w:sz w:val="22"/>
                <w:szCs w:val="22"/>
              </w:rPr>
            </w:pPr>
            <w:r w:rsidRPr="006279F8">
              <w:rPr>
                <w:rFonts w:ascii="Times New Roman" w:hAnsi="Times New Roman"/>
                <w:iCs/>
                <w:color w:val="5B9BD5"/>
                <w:sz w:val="22"/>
                <w:szCs w:val="22"/>
              </w:rPr>
              <w:t xml:space="preserve">                                              </w:t>
            </w:r>
          </w:p>
          <w:p w14:paraId="0FDCA098" w14:textId="77777777" w:rsidR="00C23292" w:rsidRPr="00AB64CC" w:rsidRDefault="00C23292" w:rsidP="00527170">
            <w:pPr>
              <w:pStyle w:val="ECVLeftHeading"/>
              <w:rPr>
                <w:rFonts w:ascii="Times New Roman" w:hAnsi="Times New Roman" w:cs="Times New Roman"/>
                <w:color w:val="0070C0"/>
                <w:sz w:val="22"/>
                <w:szCs w:val="22"/>
                <w:lang w:val="ro-RO"/>
              </w:rPr>
            </w:pPr>
            <w:r w:rsidRPr="00AB64CC">
              <w:rPr>
                <w:rFonts w:ascii="Times New Roman" w:hAnsi="Times New Roman" w:cs="Times New Roman"/>
                <w:caps w:val="0"/>
                <w:color w:val="0070C0"/>
                <w:sz w:val="22"/>
                <w:szCs w:val="22"/>
                <w:lang w:val="ro-RO"/>
              </w:rPr>
              <w:t>EXPERIENŢA PROFESIONALĂ</w:t>
            </w:r>
          </w:p>
        </w:tc>
        <w:tc>
          <w:tcPr>
            <w:tcW w:w="6974" w:type="dxa"/>
            <w:vAlign w:val="bottom"/>
          </w:tcPr>
          <w:p w14:paraId="1E0998F9" w14:textId="77777777" w:rsidR="00C23292" w:rsidRPr="006279F8" w:rsidRDefault="00C23292" w:rsidP="00527170">
            <w:pPr>
              <w:pStyle w:val="ECVBlueBox"/>
              <w:rPr>
                <w:rFonts w:ascii="Times New Roman" w:hAnsi="Times New Roman"/>
                <w:sz w:val="22"/>
                <w:szCs w:val="22"/>
              </w:rPr>
            </w:pPr>
            <w:r w:rsidRPr="006279F8">
              <w:rPr>
                <w:rFonts w:ascii="Times New Roman" w:hAnsi="Times New Roman"/>
                <w:noProof/>
                <w:sz w:val="22"/>
                <w:szCs w:val="22"/>
                <w:lang w:val="en-US" w:eastAsia="en-US"/>
              </w:rPr>
              <w:drawing>
                <wp:inline distT="0" distB="0" distL="0" distR="0" wp14:anchorId="69733716" wp14:editId="04153FB5">
                  <wp:extent cx="4791075" cy="857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Pr="006279F8">
              <w:rPr>
                <w:rFonts w:ascii="Times New Roman" w:hAnsi="Times New Roman"/>
                <w:sz w:val="22"/>
                <w:szCs w:val="22"/>
              </w:rPr>
              <w:t xml:space="preserve"> </w:t>
            </w:r>
          </w:p>
        </w:tc>
      </w:tr>
    </w:tbl>
    <w:tbl>
      <w:tblPr>
        <w:tblpPr w:topFromText="6" w:bottomFromText="170" w:vertAnchor="text" w:tblpY="6"/>
        <w:tblW w:w="10375" w:type="dxa"/>
        <w:tblLayout w:type="fixed"/>
        <w:tblCellMar>
          <w:left w:w="0" w:type="dxa"/>
          <w:right w:w="0" w:type="dxa"/>
        </w:tblCellMar>
        <w:tblLook w:val="0000" w:firstRow="0" w:lastRow="0" w:firstColumn="0" w:lastColumn="0" w:noHBand="0" w:noVBand="0"/>
      </w:tblPr>
      <w:tblGrid>
        <w:gridCol w:w="2834"/>
        <w:gridCol w:w="7541"/>
      </w:tblGrid>
      <w:tr w:rsidR="00C23292" w:rsidRPr="006279F8" w14:paraId="4A3B9E59" w14:textId="77777777" w:rsidTr="00527170">
        <w:trPr>
          <w:cantSplit/>
        </w:trPr>
        <w:tc>
          <w:tcPr>
            <w:tcW w:w="2834" w:type="dxa"/>
            <w:vMerge w:val="restart"/>
          </w:tcPr>
          <w:p w14:paraId="7F0EE925" w14:textId="77777777" w:rsidR="00C23292" w:rsidRPr="006279F8" w:rsidRDefault="00C23292" w:rsidP="00527170">
            <w:pPr>
              <w:pStyle w:val="ECVDate"/>
              <w:spacing w:before="0"/>
              <w:rPr>
                <w:rFonts w:ascii="Times New Roman" w:hAnsi="Times New Roman" w:cs="Times New Roman"/>
                <w:sz w:val="22"/>
                <w:szCs w:val="22"/>
                <w:lang w:val="ro-RO"/>
              </w:rPr>
            </w:pPr>
            <w:r w:rsidRPr="006279F8">
              <w:rPr>
                <w:rFonts w:ascii="Times New Roman" w:hAnsi="Times New Roman" w:cs="Times New Roman"/>
                <w:sz w:val="22"/>
                <w:szCs w:val="22"/>
                <w:lang w:val="ro-RO"/>
              </w:rPr>
              <w:t>2017 - prezent</w:t>
            </w:r>
          </w:p>
        </w:tc>
        <w:tc>
          <w:tcPr>
            <w:tcW w:w="7541" w:type="dxa"/>
          </w:tcPr>
          <w:p w14:paraId="7A131C8F" w14:textId="77777777" w:rsidR="00C23292" w:rsidRPr="006279F8" w:rsidRDefault="00C23292" w:rsidP="00527170">
            <w:pPr>
              <w:pStyle w:val="ECVSubSectionHeading"/>
              <w:rPr>
                <w:rFonts w:ascii="Times New Roman" w:hAnsi="Times New Roman" w:cs="Times New Roman"/>
                <w:szCs w:val="22"/>
                <w:lang w:val="ro-RO"/>
              </w:rPr>
            </w:pPr>
            <w:r w:rsidRPr="006279F8">
              <w:rPr>
                <w:rFonts w:ascii="Times New Roman" w:hAnsi="Times New Roman" w:cs="Times New Roman"/>
                <w:szCs w:val="22"/>
                <w:lang w:val="ro-RO"/>
              </w:rPr>
              <w:t xml:space="preserve">Șef Departamentul Relații Internaționale </w:t>
            </w:r>
          </w:p>
        </w:tc>
      </w:tr>
      <w:tr w:rsidR="00C23292" w:rsidRPr="006279F8" w14:paraId="62E2ABC1" w14:textId="77777777" w:rsidTr="00527170">
        <w:trPr>
          <w:cantSplit/>
        </w:trPr>
        <w:tc>
          <w:tcPr>
            <w:tcW w:w="2834" w:type="dxa"/>
            <w:vMerge/>
          </w:tcPr>
          <w:p w14:paraId="6C3694AC" w14:textId="77777777" w:rsidR="00C23292" w:rsidRPr="006279F8" w:rsidRDefault="00C23292" w:rsidP="00527170">
            <w:pPr>
              <w:rPr>
                <w:rFonts w:ascii="Times New Roman" w:hAnsi="Times New Roman"/>
                <w:sz w:val="22"/>
                <w:szCs w:val="22"/>
              </w:rPr>
            </w:pPr>
          </w:p>
        </w:tc>
        <w:tc>
          <w:tcPr>
            <w:tcW w:w="7541" w:type="dxa"/>
          </w:tcPr>
          <w:p w14:paraId="04F26A3F" w14:textId="7BB9E34B" w:rsidR="00C23292" w:rsidRPr="006279F8" w:rsidRDefault="00C23292" w:rsidP="00527170">
            <w:pPr>
              <w:pStyle w:val="ECVOrganisationDetails"/>
              <w:spacing w:before="0" w:after="0"/>
              <w:rPr>
                <w:rFonts w:ascii="Times New Roman" w:hAnsi="Times New Roman" w:cs="Times New Roman"/>
                <w:sz w:val="22"/>
                <w:szCs w:val="22"/>
                <w:lang w:val="ro-RO"/>
              </w:rPr>
            </w:pPr>
            <w:r w:rsidRPr="006279F8">
              <w:rPr>
                <w:rFonts w:ascii="Times New Roman" w:hAnsi="Times New Roman" w:cs="Times New Roman"/>
                <w:sz w:val="22"/>
                <w:szCs w:val="22"/>
                <w:lang w:val="ro-RO"/>
              </w:rPr>
              <w:t xml:space="preserve">Facultatea Relații Internaționale, Științe Politice și Administrative a Universității de Stat din Moldova, str. Alexe </w:t>
            </w:r>
            <w:r w:rsidR="001C6191" w:rsidRPr="006279F8">
              <w:rPr>
                <w:rFonts w:ascii="Times New Roman" w:hAnsi="Times New Roman" w:cs="Times New Roman"/>
                <w:sz w:val="22"/>
                <w:szCs w:val="22"/>
                <w:lang w:val="ro-RO"/>
              </w:rPr>
              <w:t>Mateevici</w:t>
            </w:r>
            <w:r w:rsidRPr="006279F8">
              <w:rPr>
                <w:rFonts w:ascii="Times New Roman" w:hAnsi="Times New Roman" w:cs="Times New Roman"/>
                <w:sz w:val="22"/>
                <w:szCs w:val="22"/>
                <w:lang w:val="ro-RO"/>
              </w:rPr>
              <w:t xml:space="preserve"> 60, MD-2009, Chișinău, Republica Moldova</w:t>
            </w:r>
          </w:p>
        </w:tc>
      </w:tr>
      <w:tr w:rsidR="00C23292" w:rsidRPr="006279F8" w14:paraId="2347E273" w14:textId="77777777" w:rsidTr="00527170">
        <w:trPr>
          <w:cantSplit/>
        </w:trPr>
        <w:tc>
          <w:tcPr>
            <w:tcW w:w="2834" w:type="dxa"/>
            <w:vMerge/>
          </w:tcPr>
          <w:p w14:paraId="2CE40626" w14:textId="77777777" w:rsidR="00C23292" w:rsidRPr="006279F8" w:rsidRDefault="00C23292" w:rsidP="00527170">
            <w:pPr>
              <w:rPr>
                <w:rFonts w:ascii="Times New Roman" w:hAnsi="Times New Roman"/>
                <w:sz w:val="22"/>
                <w:szCs w:val="22"/>
              </w:rPr>
            </w:pPr>
          </w:p>
        </w:tc>
        <w:tc>
          <w:tcPr>
            <w:tcW w:w="7541" w:type="dxa"/>
          </w:tcPr>
          <w:p w14:paraId="42CC9D05" w14:textId="77777777" w:rsidR="00C23292" w:rsidRPr="006279F8" w:rsidRDefault="00C23292" w:rsidP="00527170">
            <w:pPr>
              <w:pStyle w:val="ECVSectionBullet"/>
              <w:numPr>
                <w:ilvl w:val="0"/>
                <w:numId w:val="1"/>
              </w:numPr>
              <w:rPr>
                <w:rFonts w:ascii="Times New Roman" w:hAnsi="Times New Roman" w:cs="Times New Roman"/>
                <w:sz w:val="22"/>
                <w:szCs w:val="22"/>
                <w:lang w:val="ro-RO"/>
              </w:rPr>
            </w:pPr>
            <w:r w:rsidRPr="006279F8">
              <w:rPr>
                <w:rFonts w:ascii="Times New Roman" w:hAnsi="Times New Roman" w:cs="Times New Roman"/>
                <w:sz w:val="22"/>
                <w:szCs w:val="22"/>
                <w:lang w:val="ro-RO"/>
              </w:rPr>
              <w:t>principalele activităţi şi responsabilităţi:</w:t>
            </w:r>
          </w:p>
          <w:p w14:paraId="3EB0B204" w14:textId="77777777" w:rsidR="00C23292" w:rsidRPr="006279F8" w:rsidRDefault="00C23292" w:rsidP="00527170">
            <w:pPr>
              <w:pStyle w:val="ECVSectionBullet"/>
              <w:numPr>
                <w:ilvl w:val="0"/>
                <w:numId w:val="2"/>
              </w:numPr>
              <w:rPr>
                <w:rFonts w:ascii="Times New Roman" w:hAnsi="Times New Roman" w:cs="Times New Roman"/>
                <w:sz w:val="22"/>
                <w:szCs w:val="22"/>
                <w:lang w:val="ro-RO"/>
              </w:rPr>
            </w:pPr>
            <w:r w:rsidRPr="006279F8">
              <w:rPr>
                <w:rFonts w:ascii="Times New Roman" w:hAnsi="Times New Roman" w:cs="Times New Roman"/>
                <w:sz w:val="22"/>
                <w:szCs w:val="22"/>
                <w:lang w:val="ro-RO"/>
              </w:rPr>
              <w:t>administrarea facultății și departamentului;</w:t>
            </w:r>
          </w:p>
          <w:p w14:paraId="1BAA1E32" w14:textId="77777777" w:rsidR="00C23292" w:rsidRPr="006279F8" w:rsidRDefault="00C23292" w:rsidP="00527170">
            <w:pPr>
              <w:pStyle w:val="ECVSectionBullet"/>
              <w:numPr>
                <w:ilvl w:val="0"/>
                <w:numId w:val="2"/>
              </w:numPr>
              <w:rPr>
                <w:rFonts w:ascii="Times New Roman" w:hAnsi="Times New Roman" w:cs="Times New Roman"/>
                <w:sz w:val="22"/>
                <w:szCs w:val="22"/>
                <w:lang w:val="ro-RO"/>
              </w:rPr>
            </w:pPr>
            <w:r w:rsidRPr="006279F8">
              <w:rPr>
                <w:rFonts w:ascii="Times New Roman" w:hAnsi="Times New Roman" w:cs="Times New Roman"/>
                <w:sz w:val="22"/>
                <w:szCs w:val="22"/>
                <w:lang w:val="ro-RO"/>
              </w:rPr>
              <w:t>organizarea, coordonarea și monitorizarea desfășurării procesului de studii, cercetare și inovare a departamentului;</w:t>
            </w:r>
          </w:p>
          <w:p w14:paraId="6855165D" w14:textId="77777777" w:rsidR="00C23292" w:rsidRPr="006279F8" w:rsidRDefault="00C23292" w:rsidP="00527170">
            <w:pPr>
              <w:pStyle w:val="ECVSectionBullet"/>
              <w:numPr>
                <w:ilvl w:val="0"/>
                <w:numId w:val="2"/>
              </w:numPr>
              <w:rPr>
                <w:rFonts w:ascii="Times New Roman" w:hAnsi="Times New Roman" w:cs="Times New Roman"/>
                <w:sz w:val="22"/>
                <w:szCs w:val="22"/>
                <w:lang w:val="ro-RO"/>
              </w:rPr>
            </w:pPr>
            <w:r w:rsidRPr="006279F8">
              <w:rPr>
                <w:rFonts w:ascii="Times New Roman" w:hAnsi="Times New Roman" w:cs="Times New Roman"/>
                <w:sz w:val="22"/>
                <w:szCs w:val="22"/>
                <w:lang w:val="ro-RO"/>
              </w:rPr>
              <w:t>asigură și coordonează elaborarea Strategiei și a Planului Operațional al departamentului.</w:t>
            </w:r>
          </w:p>
        </w:tc>
      </w:tr>
      <w:tr w:rsidR="00C23292" w:rsidRPr="006279F8" w14:paraId="582CD66C" w14:textId="77777777" w:rsidTr="00527170">
        <w:trPr>
          <w:cantSplit/>
          <w:trHeight w:val="340"/>
        </w:trPr>
        <w:tc>
          <w:tcPr>
            <w:tcW w:w="2834" w:type="dxa"/>
            <w:vMerge/>
          </w:tcPr>
          <w:p w14:paraId="17C72880" w14:textId="77777777" w:rsidR="00C23292" w:rsidRPr="006279F8" w:rsidRDefault="00C23292" w:rsidP="00527170">
            <w:pPr>
              <w:rPr>
                <w:rFonts w:ascii="Times New Roman" w:hAnsi="Times New Roman"/>
                <w:sz w:val="22"/>
                <w:szCs w:val="22"/>
              </w:rPr>
            </w:pPr>
          </w:p>
        </w:tc>
        <w:tc>
          <w:tcPr>
            <w:tcW w:w="7541" w:type="dxa"/>
            <w:vAlign w:val="bottom"/>
          </w:tcPr>
          <w:p w14:paraId="4E697E5B" w14:textId="77777777" w:rsidR="00C23292" w:rsidRPr="006279F8" w:rsidRDefault="00C23292" w:rsidP="00527170">
            <w:pPr>
              <w:pStyle w:val="ECVBusinessSectorRow"/>
              <w:rPr>
                <w:rStyle w:val="ECVContactDetails"/>
                <w:rFonts w:ascii="Times New Roman" w:hAnsi="Times New Roman" w:cs="Times New Roman"/>
                <w:sz w:val="22"/>
                <w:szCs w:val="22"/>
                <w:lang w:val="ro-RO"/>
              </w:rPr>
            </w:pPr>
            <w:r w:rsidRPr="006279F8">
              <w:rPr>
                <w:rStyle w:val="ECVHeadingBusinessSector"/>
                <w:rFonts w:ascii="Times New Roman" w:hAnsi="Times New Roman" w:cs="Times New Roman"/>
                <w:sz w:val="22"/>
                <w:szCs w:val="22"/>
                <w:lang w:val="ro-RO"/>
              </w:rPr>
              <w:t xml:space="preserve">Tipul sau sectorul de activitate </w:t>
            </w:r>
            <w:r w:rsidRPr="006279F8">
              <w:rPr>
                <w:rStyle w:val="ECVHeadingBusinessSector"/>
                <w:rFonts w:ascii="Times New Roman" w:hAnsi="Times New Roman" w:cs="Times New Roman"/>
                <w:color w:val="auto"/>
                <w:sz w:val="22"/>
                <w:szCs w:val="22"/>
                <w:lang w:val="ro-RO"/>
              </w:rPr>
              <w:t>Educație și cercetare</w:t>
            </w:r>
          </w:p>
          <w:p w14:paraId="40214A51" w14:textId="77777777" w:rsidR="00C23292" w:rsidRPr="006279F8" w:rsidRDefault="00C23292" w:rsidP="00527170">
            <w:pPr>
              <w:pStyle w:val="ECVBusinessSectorRow"/>
              <w:rPr>
                <w:rFonts w:ascii="Times New Roman" w:hAnsi="Times New Roman" w:cs="Times New Roman"/>
                <w:sz w:val="22"/>
                <w:szCs w:val="22"/>
                <w:lang w:val="ro-RO"/>
              </w:rPr>
            </w:pPr>
          </w:p>
        </w:tc>
      </w:tr>
      <w:tr w:rsidR="00C23292" w:rsidRPr="006279F8" w14:paraId="4D59C000" w14:textId="77777777" w:rsidTr="00527170">
        <w:trPr>
          <w:cantSplit/>
        </w:trPr>
        <w:tc>
          <w:tcPr>
            <w:tcW w:w="2834" w:type="dxa"/>
            <w:vMerge w:val="restart"/>
          </w:tcPr>
          <w:p w14:paraId="4B2AD4A3" w14:textId="77777777" w:rsidR="00C23292" w:rsidRPr="006279F8" w:rsidRDefault="00C23292" w:rsidP="00527170">
            <w:pPr>
              <w:pStyle w:val="ECVDate"/>
              <w:spacing w:before="0"/>
              <w:rPr>
                <w:rFonts w:ascii="Times New Roman" w:hAnsi="Times New Roman" w:cs="Times New Roman"/>
                <w:sz w:val="22"/>
                <w:szCs w:val="22"/>
                <w:lang w:val="ro-RO"/>
              </w:rPr>
            </w:pPr>
            <w:r w:rsidRPr="006279F8">
              <w:rPr>
                <w:rFonts w:ascii="Times New Roman" w:hAnsi="Times New Roman" w:cs="Times New Roman"/>
                <w:sz w:val="22"/>
                <w:szCs w:val="22"/>
                <w:lang w:val="ro-RO"/>
              </w:rPr>
              <w:t>2016 – prezent</w:t>
            </w:r>
          </w:p>
        </w:tc>
        <w:tc>
          <w:tcPr>
            <w:tcW w:w="7541" w:type="dxa"/>
          </w:tcPr>
          <w:p w14:paraId="452C3E2B" w14:textId="77777777" w:rsidR="00C23292" w:rsidRPr="006279F8" w:rsidRDefault="00C23292" w:rsidP="00527170">
            <w:pPr>
              <w:pStyle w:val="ECVSubSectionHeading"/>
              <w:rPr>
                <w:rFonts w:ascii="Times New Roman" w:hAnsi="Times New Roman" w:cs="Times New Roman"/>
                <w:szCs w:val="22"/>
                <w:lang w:val="ro-RO"/>
              </w:rPr>
            </w:pPr>
            <w:r w:rsidRPr="006279F8">
              <w:rPr>
                <w:rFonts w:ascii="Times New Roman" w:hAnsi="Times New Roman" w:cs="Times New Roman"/>
                <w:szCs w:val="22"/>
                <w:lang w:val="ro-RO"/>
              </w:rPr>
              <w:t xml:space="preserve">Conferențiar Universitar la Departamentul Relații Internaționale </w:t>
            </w:r>
          </w:p>
        </w:tc>
      </w:tr>
      <w:tr w:rsidR="00C23292" w:rsidRPr="006279F8" w14:paraId="305F83A9" w14:textId="77777777" w:rsidTr="00527170">
        <w:trPr>
          <w:cantSplit/>
        </w:trPr>
        <w:tc>
          <w:tcPr>
            <w:tcW w:w="2834" w:type="dxa"/>
            <w:vMerge/>
          </w:tcPr>
          <w:p w14:paraId="0727ABAD" w14:textId="77777777" w:rsidR="00C23292" w:rsidRPr="006279F8" w:rsidRDefault="00C23292" w:rsidP="00527170">
            <w:pPr>
              <w:rPr>
                <w:rFonts w:ascii="Times New Roman" w:hAnsi="Times New Roman"/>
                <w:sz w:val="22"/>
                <w:szCs w:val="22"/>
              </w:rPr>
            </w:pPr>
          </w:p>
        </w:tc>
        <w:tc>
          <w:tcPr>
            <w:tcW w:w="7541" w:type="dxa"/>
          </w:tcPr>
          <w:p w14:paraId="17F1C000" w14:textId="77777777" w:rsidR="00C23292" w:rsidRPr="006279F8" w:rsidRDefault="00C23292" w:rsidP="00527170">
            <w:pPr>
              <w:pStyle w:val="ECVOrganisationDetails"/>
              <w:spacing w:before="0" w:after="0"/>
              <w:rPr>
                <w:rFonts w:ascii="Times New Roman" w:hAnsi="Times New Roman" w:cs="Times New Roman"/>
                <w:sz w:val="22"/>
                <w:szCs w:val="22"/>
                <w:lang w:val="ro-RO"/>
              </w:rPr>
            </w:pPr>
            <w:r w:rsidRPr="006279F8">
              <w:rPr>
                <w:rFonts w:ascii="Times New Roman" w:hAnsi="Times New Roman" w:cs="Times New Roman"/>
                <w:sz w:val="22"/>
                <w:szCs w:val="22"/>
                <w:lang w:val="ro-RO"/>
              </w:rPr>
              <w:t>Facultatea Relații Internaționale, Științe Politice și Administrative a Universității de Stat din Moldova, str. Alexe Maeevici 60, MD-2009, Chișinău, Republica Moldova</w:t>
            </w:r>
          </w:p>
        </w:tc>
      </w:tr>
      <w:tr w:rsidR="00C23292" w:rsidRPr="006279F8" w14:paraId="4BBBE8BE" w14:textId="77777777" w:rsidTr="00527170">
        <w:trPr>
          <w:cantSplit/>
        </w:trPr>
        <w:tc>
          <w:tcPr>
            <w:tcW w:w="2834" w:type="dxa"/>
            <w:vMerge/>
          </w:tcPr>
          <w:p w14:paraId="5B4AC50E" w14:textId="77777777" w:rsidR="00C23292" w:rsidRPr="006279F8" w:rsidRDefault="00C23292" w:rsidP="00527170">
            <w:pPr>
              <w:rPr>
                <w:rFonts w:ascii="Times New Roman" w:hAnsi="Times New Roman"/>
                <w:sz w:val="22"/>
                <w:szCs w:val="22"/>
              </w:rPr>
            </w:pPr>
          </w:p>
        </w:tc>
        <w:tc>
          <w:tcPr>
            <w:tcW w:w="7541" w:type="dxa"/>
          </w:tcPr>
          <w:p w14:paraId="5E76A20B" w14:textId="77777777" w:rsidR="00C23292" w:rsidRPr="006279F8" w:rsidRDefault="00C23292" w:rsidP="00527170">
            <w:pPr>
              <w:pStyle w:val="ECVSectionBullet"/>
              <w:numPr>
                <w:ilvl w:val="0"/>
                <w:numId w:val="1"/>
              </w:numPr>
              <w:rPr>
                <w:rFonts w:ascii="Times New Roman" w:hAnsi="Times New Roman" w:cs="Times New Roman"/>
                <w:sz w:val="22"/>
                <w:szCs w:val="22"/>
                <w:lang w:val="ro-RO"/>
              </w:rPr>
            </w:pPr>
            <w:r w:rsidRPr="006279F8">
              <w:rPr>
                <w:rFonts w:ascii="Times New Roman" w:hAnsi="Times New Roman" w:cs="Times New Roman"/>
                <w:sz w:val="22"/>
                <w:szCs w:val="22"/>
                <w:lang w:val="ro-RO"/>
              </w:rPr>
              <w:t>principalele activităţi şi responsabilităţi:</w:t>
            </w:r>
          </w:p>
          <w:p w14:paraId="083378C9" w14:textId="77777777" w:rsidR="00C23292" w:rsidRPr="006279F8" w:rsidRDefault="00C23292" w:rsidP="00527170">
            <w:pPr>
              <w:pStyle w:val="ECVSectionBullet"/>
              <w:numPr>
                <w:ilvl w:val="0"/>
                <w:numId w:val="2"/>
              </w:numPr>
              <w:rPr>
                <w:rFonts w:ascii="Times New Roman" w:hAnsi="Times New Roman" w:cs="Times New Roman"/>
                <w:sz w:val="22"/>
                <w:szCs w:val="22"/>
                <w:lang w:val="ro-RO"/>
              </w:rPr>
            </w:pPr>
            <w:r w:rsidRPr="006279F8">
              <w:rPr>
                <w:rFonts w:ascii="Times New Roman" w:hAnsi="Times New Roman" w:cs="Times New Roman"/>
                <w:sz w:val="22"/>
                <w:szCs w:val="22"/>
                <w:lang w:val="ro-RO"/>
              </w:rPr>
              <w:t>elaborarea cursurilor teoretice și dirijarea celor practice;</w:t>
            </w:r>
          </w:p>
          <w:p w14:paraId="39AD6301" w14:textId="77777777" w:rsidR="00C23292" w:rsidRPr="006279F8" w:rsidRDefault="00C23292" w:rsidP="00527170">
            <w:pPr>
              <w:pStyle w:val="ECVSectionBullet"/>
              <w:numPr>
                <w:ilvl w:val="0"/>
                <w:numId w:val="2"/>
              </w:numPr>
              <w:rPr>
                <w:rFonts w:ascii="Times New Roman" w:hAnsi="Times New Roman" w:cs="Times New Roman"/>
                <w:sz w:val="22"/>
                <w:szCs w:val="22"/>
                <w:lang w:val="ro-RO"/>
              </w:rPr>
            </w:pPr>
            <w:r w:rsidRPr="006279F8">
              <w:rPr>
                <w:rFonts w:ascii="Times New Roman" w:hAnsi="Times New Roman" w:cs="Times New Roman"/>
                <w:sz w:val="22"/>
                <w:szCs w:val="22"/>
                <w:lang w:val="ro-RO"/>
              </w:rPr>
              <w:t>elaborarea suporturilor de curs, ghidurilor metodice, articolelor științifice, monografiilor.</w:t>
            </w:r>
          </w:p>
        </w:tc>
      </w:tr>
      <w:tr w:rsidR="00C23292" w:rsidRPr="006279F8" w14:paraId="767CC4EF" w14:textId="77777777" w:rsidTr="00527170">
        <w:trPr>
          <w:cantSplit/>
          <w:trHeight w:val="340"/>
        </w:trPr>
        <w:tc>
          <w:tcPr>
            <w:tcW w:w="2834" w:type="dxa"/>
            <w:vMerge/>
          </w:tcPr>
          <w:p w14:paraId="02DC9087" w14:textId="77777777" w:rsidR="00C23292" w:rsidRPr="006279F8" w:rsidRDefault="00C23292" w:rsidP="00527170">
            <w:pPr>
              <w:rPr>
                <w:rFonts w:ascii="Times New Roman" w:hAnsi="Times New Roman"/>
                <w:sz w:val="22"/>
                <w:szCs w:val="22"/>
              </w:rPr>
            </w:pPr>
          </w:p>
        </w:tc>
        <w:tc>
          <w:tcPr>
            <w:tcW w:w="7541" w:type="dxa"/>
            <w:vAlign w:val="bottom"/>
          </w:tcPr>
          <w:p w14:paraId="62A133CD" w14:textId="77777777" w:rsidR="00C23292" w:rsidRPr="006279F8" w:rsidRDefault="00C23292" w:rsidP="00252A7D">
            <w:pPr>
              <w:pStyle w:val="ECVBusinessSectorRow"/>
              <w:rPr>
                <w:rStyle w:val="ECVContactDetails"/>
                <w:rFonts w:ascii="Times New Roman" w:hAnsi="Times New Roman" w:cs="Times New Roman"/>
                <w:sz w:val="22"/>
                <w:szCs w:val="22"/>
                <w:lang w:val="ro-RO"/>
              </w:rPr>
            </w:pPr>
            <w:r w:rsidRPr="006279F8">
              <w:rPr>
                <w:rStyle w:val="ECVHeadingBusinessSector"/>
                <w:rFonts w:ascii="Times New Roman" w:hAnsi="Times New Roman" w:cs="Times New Roman"/>
                <w:sz w:val="22"/>
                <w:szCs w:val="22"/>
                <w:lang w:val="ro-RO"/>
              </w:rPr>
              <w:t xml:space="preserve">Tipul sau sectorul de activitate </w:t>
            </w:r>
            <w:r w:rsidRPr="006279F8">
              <w:rPr>
                <w:rStyle w:val="ECVContactDetails"/>
                <w:rFonts w:ascii="Times New Roman" w:hAnsi="Times New Roman" w:cs="Times New Roman"/>
                <w:sz w:val="22"/>
                <w:szCs w:val="22"/>
                <w:lang w:val="ro-RO"/>
              </w:rPr>
              <w:t>Educație și cercetare</w:t>
            </w:r>
          </w:p>
          <w:p w14:paraId="5D4D387C" w14:textId="77777777" w:rsidR="00C23292" w:rsidRPr="006279F8" w:rsidRDefault="00C23292" w:rsidP="00252A7D">
            <w:pPr>
              <w:pStyle w:val="ECVBusinessSectorRow"/>
              <w:rPr>
                <w:rFonts w:ascii="Times New Roman" w:hAnsi="Times New Roman" w:cs="Times New Roman"/>
                <w:sz w:val="22"/>
                <w:szCs w:val="22"/>
                <w:lang w:val="ro-RO"/>
              </w:rPr>
            </w:pPr>
          </w:p>
        </w:tc>
      </w:tr>
      <w:tr w:rsidR="00C23292" w:rsidRPr="006279F8" w14:paraId="5D5750C3" w14:textId="77777777" w:rsidTr="00527170">
        <w:trPr>
          <w:cantSplit/>
          <w:trHeight w:val="340"/>
        </w:trPr>
        <w:tc>
          <w:tcPr>
            <w:tcW w:w="2834" w:type="dxa"/>
          </w:tcPr>
          <w:p w14:paraId="2B9C0780" w14:textId="77777777" w:rsidR="00C23292" w:rsidRPr="006279F8" w:rsidRDefault="00C23292" w:rsidP="00527170">
            <w:pPr>
              <w:jc w:val="right"/>
              <w:rPr>
                <w:rFonts w:ascii="Times New Roman" w:hAnsi="Times New Roman"/>
                <w:color w:val="2F5496"/>
                <w:sz w:val="22"/>
                <w:szCs w:val="22"/>
              </w:rPr>
            </w:pPr>
            <w:r w:rsidRPr="006279F8">
              <w:rPr>
                <w:rFonts w:ascii="Times New Roman" w:hAnsi="Times New Roman"/>
                <w:color w:val="2F5496"/>
                <w:sz w:val="22"/>
                <w:szCs w:val="22"/>
              </w:rPr>
              <w:t xml:space="preserve">25.03.2014 – august 2017     </w:t>
            </w:r>
          </w:p>
        </w:tc>
        <w:tc>
          <w:tcPr>
            <w:tcW w:w="7541" w:type="dxa"/>
          </w:tcPr>
          <w:p w14:paraId="1BD88AF3" w14:textId="77777777" w:rsidR="00C23292" w:rsidRPr="006279F8" w:rsidRDefault="00C23292" w:rsidP="00252A7D">
            <w:pPr>
              <w:pStyle w:val="ECVSubSectionHeading"/>
              <w:spacing w:line="240" w:lineRule="auto"/>
              <w:rPr>
                <w:rFonts w:ascii="Times New Roman" w:hAnsi="Times New Roman" w:cs="Times New Roman"/>
                <w:szCs w:val="22"/>
                <w:lang w:val="ro-RO"/>
              </w:rPr>
            </w:pPr>
            <w:r w:rsidRPr="006279F8">
              <w:rPr>
                <w:rFonts w:ascii="Times New Roman" w:hAnsi="Times New Roman" w:cs="Times New Roman"/>
                <w:szCs w:val="22"/>
                <w:lang w:val="ro-RO"/>
              </w:rPr>
              <w:t xml:space="preserve"> Prodecan </w:t>
            </w:r>
          </w:p>
        </w:tc>
      </w:tr>
      <w:tr w:rsidR="00C23292" w:rsidRPr="006279F8" w14:paraId="576E6066" w14:textId="77777777" w:rsidTr="00527170">
        <w:trPr>
          <w:cantSplit/>
          <w:trHeight w:val="340"/>
        </w:trPr>
        <w:tc>
          <w:tcPr>
            <w:tcW w:w="2834" w:type="dxa"/>
          </w:tcPr>
          <w:p w14:paraId="79C2236D" w14:textId="77777777" w:rsidR="00C23292" w:rsidRPr="006279F8" w:rsidRDefault="00C23292" w:rsidP="00527170">
            <w:pPr>
              <w:jc w:val="right"/>
              <w:rPr>
                <w:rFonts w:ascii="Times New Roman" w:hAnsi="Times New Roman"/>
                <w:color w:val="2F5496"/>
                <w:sz w:val="22"/>
                <w:szCs w:val="22"/>
              </w:rPr>
            </w:pPr>
          </w:p>
        </w:tc>
        <w:tc>
          <w:tcPr>
            <w:tcW w:w="7541" w:type="dxa"/>
          </w:tcPr>
          <w:p w14:paraId="27D5FD97" w14:textId="77777777" w:rsidR="00C23292" w:rsidRPr="006279F8" w:rsidRDefault="00C23292" w:rsidP="00527170">
            <w:pPr>
              <w:pStyle w:val="ECVOrganisationDetails"/>
              <w:spacing w:before="0" w:after="0"/>
              <w:rPr>
                <w:rFonts w:ascii="Times New Roman" w:hAnsi="Times New Roman" w:cs="Times New Roman"/>
                <w:sz w:val="22"/>
                <w:szCs w:val="22"/>
                <w:lang w:val="ro-RO"/>
              </w:rPr>
            </w:pPr>
            <w:r w:rsidRPr="006279F8">
              <w:rPr>
                <w:rFonts w:ascii="Times New Roman" w:hAnsi="Times New Roman" w:cs="Times New Roman"/>
                <w:sz w:val="22"/>
                <w:szCs w:val="22"/>
                <w:lang w:val="ro-RO"/>
              </w:rPr>
              <w:t>Facultatea Relații Internaționale, Științe Politice și Administrative a Universității de Stat din Moldova, , str. Nicolae Testemițeanu, nr. 6, or. Chișinău, MD-2025, Republica Moldova</w:t>
            </w:r>
          </w:p>
        </w:tc>
      </w:tr>
      <w:tr w:rsidR="00C23292" w:rsidRPr="006279F8" w14:paraId="632D78E9" w14:textId="77777777" w:rsidTr="00527170">
        <w:trPr>
          <w:cantSplit/>
          <w:trHeight w:val="340"/>
        </w:trPr>
        <w:tc>
          <w:tcPr>
            <w:tcW w:w="2834" w:type="dxa"/>
          </w:tcPr>
          <w:p w14:paraId="4074FB07" w14:textId="77777777" w:rsidR="00C23292" w:rsidRPr="006279F8" w:rsidRDefault="00C23292" w:rsidP="00527170">
            <w:pPr>
              <w:jc w:val="right"/>
              <w:rPr>
                <w:rFonts w:ascii="Times New Roman" w:hAnsi="Times New Roman"/>
                <w:color w:val="2F5496"/>
                <w:sz w:val="22"/>
                <w:szCs w:val="22"/>
              </w:rPr>
            </w:pPr>
          </w:p>
        </w:tc>
        <w:tc>
          <w:tcPr>
            <w:tcW w:w="7541" w:type="dxa"/>
          </w:tcPr>
          <w:p w14:paraId="62CF0A71" w14:textId="77777777" w:rsidR="00C23292" w:rsidRPr="006279F8" w:rsidRDefault="00C23292" w:rsidP="00527170">
            <w:pPr>
              <w:pStyle w:val="ECVSectionBullet"/>
              <w:numPr>
                <w:ilvl w:val="0"/>
                <w:numId w:val="1"/>
              </w:numPr>
              <w:rPr>
                <w:rFonts w:ascii="Times New Roman" w:hAnsi="Times New Roman" w:cs="Times New Roman"/>
                <w:sz w:val="22"/>
                <w:szCs w:val="22"/>
                <w:lang w:val="ro-RO"/>
              </w:rPr>
            </w:pPr>
            <w:r w:rsidRPr="006279F8">
              <w:rPr>
                <w:rFonts w:ascii="Times New Roman" w:hAnsi="Times New Roman" w:cs="Times New Roman"/>
                <w:sz w:val="22"/>
                <w:szCs w:val="22"/>
                <w:lang w:val="ro-RO"/>
              </w:rPr>
              <w:t>principalele activităţi şi responsabilităţi:</w:t>
            </w:r>
          </w:p>
          <w:p w14:paraId="3BD07528" w14:textId="77777777" w:rsidR="00C23292" w:rsidRPr="006279F8" w:rsidRDefault="00C23292" w:rsidP="00527170">
            <w:pPr>
              <w:pStyle w:val="ECVSectionBullet"/>
              <w:numPr>
                <w:ilvl w:val="0"/>
                <w:numId w:val="2"/>
              </w:numPr>
              <w:rPr>
                <w:rFonts w:ascii="Times New Roman" w:hAnsi="Times New Roman" w:cs="Times New Roman"/>
                <w:sz w:val="22"/>
                <w:szCs w:val="22"/>
                <w:lang w:val="ro-RO"/>
              </w:rPr>
            </w:pPr>
            <w:r w:rsidRPr="006279F8">
              <w:rPr>
                <w:rFonts w:ascii="Times New Roman" w:hAnsi="Times New Roman" w:cs="Times New Roman"/>
                <w:sz w:val="22"/>
                <w:szCs w:val="22"/>
                <w:lang w:val="ro-RO"/>
              </w:rPr>
              <w:t>elaborarea cursurilor teoretice și dirijarea celor practice;</w:t>
            </w:r>
          </w:p>
          <w:p w14:paraId="472B4CC8" w14:textId="77777777" w:rsidR="00C23292" w:rsidRPr="006279F8" w:rsidRDefault="00C23292" w:rsidP="00527170">
            <w:pPr>
              <w:pStyle w:val="ECVSectionBullet"/>
              <w:numPr>
                <w:ilvl w:val="0"/>
                <w:numId w:val="2"/>
              </w:numPr>
              <w:rPr>
                <w:rFonts w:ascii="Times New Roman" w:hAnsi="Times New Roman" w:cs="Times New Roman"/>
                <w:sz w:val="22"/>
                <w:szCs w:val="22"/>
                <w:lang w:val="ro-RO"/>
              </w:rPr>
            </w:pPr>
            <w:r w:rsidRPr="006279F8">
              <w:rPr>
                <w:rFonts w:ascii="Times New Roman" w:hAnsi="Times New Roman" w:cs="Times New Roman"/>
                <w:sz w:val="22"/>
                <w:szCs w:val="22"/>
                <w:lang w:val="ro-RO"/>
              </w:rPr>
              <w:t>elaborarea suporturilor de curs, ghidurilor metodice, articolelor științifice, monografiilor.</w:t>
            </w:r>
          </w:p>
        </w:tc>
      </w:tr>
      <w:tr w:rsidR="00C23292" w:rsidRPr="006279F8" w14:paraId="70958DAB" w14:textId="77777777" w:rsidTr="00527170">
        <w:trPr>
          <w:cantSplit/>
          <w:trHeight w:val="340"/>
        </w:trPr>
        <w:tc>
          <w:tcPr>
            <w:tcW w:w="2834" w:type="dxa"/>
          </w:tcPr>
          <w:p w14:paraId="62845DD5" w14:textId="77777777" w:rsidR="00C23292" w:rsidRPr="006279F8" w:rsidRDefault="00C23292" w:rsidP="00527170">
            <w:pPr>
              <w:jc w:val="right"/>
              <w:rPr>
                <w:rFonts w:ascii="Times New Roman" w:hAnsi="Times New Roman"/>
                <w:color w:val="2F5496"/>
                <w:sz w:val="22"/>
                <w:szCs w:val="22"/>
              </w:rPr>
            </w:pPr>
          </w:p>
        </w:tc>
        <w:tc>
          <w:tcPr>
            <w:tcW w:w="7541" w:type="dxa"/>
            <w:vAlign w:val="bottom"/>
          </w:tcPr>
          <w:p w14:paraId="0B109065" w14:textId="77777777" w:rsidR="00C23292" w:rsidRPr="006279F8" w:rsidRDefault="00C23292" w:rsidP="00527170">
            <w:pPr>
              <w:pStyle w:val="ECVBusinessSectorRow"/>
              <w:rPr>
                <w:rStyle w:val="ECVContactDetails"/>
                <w:rFonts w:ascii="Times New Roman" w:hAnsi="Times New Roman" w:cs="Times New Roman"/>
                <w:sz w:val="22"/>
                <w:szCs w:val="22"/>
                <w:lang w:val="ro-RO"/>
              </w:rPr>
            </w:pPr>
            <w:r w:rsidRPr="006279F8">
              <w:rPr>
                <w:rStyle w:val="ECVHeadingBusinessSector"/>
                <w:rFonts w:ascii="Times New Roman" w:hAnsi="Times New Roman" w:cs="Times New Roman"/>
                <w:sz w:val="22"/>
                <w:szCs w:val="22"/>
                <w:lang w:val="ro-RO"/>
              </w:rPr>
              <w:t xml:space="preserve">Tipul sau sectorul de activitate </w:t>
            </w:r>
            <w:r w:rsidRPr="006279F8">
              <w:rPr>
                <w:rStyle w:val="ECVContactDetails"/>
                <w:rFonts w:ascii="Times New Roman" w:hAnsi="Times New Roman" w:cs="Times New Roman"/>
                <w:sz w:val="22"/>
                <w:szCs w:val="22"/>
                <w:lang w:val="ro-RO"/>
              </w:rPr>
              <w:t>Educație și cercetare</w:t>
            </w:r>
          </w:p>
          <w:p w14:paraId="15802845" w14:textId="77777777" w:rsidR="00C23292" w:rsidRPr="006279F8" w:rsidRDefault="00C23292" w:rsidP="00527170">
            <w:pPr>
              <w:pStyle w:val="ECVBusinessSectorRow"/>
              <w:rPr>
                <w:rFonts w:ascii="Times New Roman" w:hAnsi="Times New Roman" w:cs="Times New Roman"/>
                <w:sz w:val="22"/>
                <w:szCs w:val="22"/>
                <w:lang w:val="ro-RO"/>
              </w:rPr>
            </w:pPr>
          </w:p>
        </w:tc>
      </w:tr>
      <w:tr w:rsidR="00C23292" w:rsidRPr="006279F8" w14:paraId="59C93301" w14:textId="77777777" w:rsidTr="00527170">
        <w:trPr>
          <w:cantSplit/>
          <w:trHeight w:val="340"/>
        </w:trPr>
        <w:tc>
          <w:tcPr>
            <w:tcW w:w="2834" w:type="dxa"/>
          </w:tcPr>
          <w:p w14:paraId="3468D893" w14:textId="77777777" w:rsidR="00C23292" w:rsidRPr="006279F8" w:rsidRDefault="00C23292" w:rsidP="00527170">
            <w:pPr>
              <w:jc w:val="right"/>
              <w:rPr>
                <w:rFonts w:ascii="Times New Roman" w:hAnsi="Times New Roman"/>
                <w:color w:val="2F5496"/>
                <w:sz w:val="22"/>
                <w:szCs w:val="22"/>
              </w:rPr>
            </w:pPr>
            <w:r w:rsidRPr="006279F8">
              <w:rPr>
                <w:rFonts w:ascii="Times New Roman" w:hAnsi="Times New Roman"/>
                <w:color w:val="2F5496"/>
                <w:sz w:val="22"/>
                <w:szCs w:val="22"/>
              </w:rPr>
              <w:t>28.06.2010 – 28.06.2015</w:t>
            </w:r>
          </w:p>
        </w:tc>
        <w:tc>
          <w:tcPr>
            <w:tcW w:w="7541" w:type="dxa"/>
            <w:vAlign w:val="bottom"/>
          </w:tcPr>
          <w:p w14:paraId="35495831" w14:textId="77777777" w:rsidR="00C23292" w:rsidRPr="006279F8" w:rsidRDefault="00C23292" w:rsidP="00527170">
            <w:pPr>
              <w:pStyle w:val="ECVBusinessSectorRow"/>
              <w:rPr>
                <w:rStyle w:val="ECVHeadingBusinessSector"/>
                <w:rFonts w:ascii="Times New Roman" w:hAnsi="Times New Roman" w:cs="Times New Roman"/>
                <w:color w:val="002060"/>
                <w:sz w:val="22"/>
                <w:szCs w:val="22"/>
                <w:lang w:val="ro-RO"/>
              </w:rPr>
            </w:pPr>
            <w:r w:rsidRPr="006279F8">
              <w:rPr>
                <w:rStyle w:val="ECVHeadingBusinessSector"/>
                <w:rFonts w:ascii="Times New Roman" w:hAnsi="Times New Roman" w:cs="Times New Roman"/>
                <w:sz w:val="22"/>
                <w:szCs w:val="22"/>
                <w:lang w:val="ro-RO"/>
              </w:rPr>
              <w:t xml:space="preserve"> </w:t>
            </w:r>
            <w:r>
              <w:rPr>
                <w:rStyle w:val="ECVHeadingBusinessSector"/>
                <w:rFonts w:ascii="Times New Roman" w:hAnsi="Times New Roman" w:cs="Times New Roman"/>
                <w:sz w:val="22"/>
                <w:szCs w:val="22"/>
                <w:lang w:val="ro-RO"/>
              </w:rPr>
              <w:t xml:space="preserve">   </w:t>
            </w:r>
            <w:r w:rsidRPr="006279F8">
              <w:rPr>
                <w:rStyle w:val="ECVHeadingBusinessSector"/>
                <w:rFonts w:ascii="Times New Roman" w:hAnsi="Times New Roman" w:cs="Times New Roman"/>
                <w:color w:val="002060"/>
                <w:sz w:val="22"/>
                <w:szCs w:val="22"/>
                <w:lang w:val="ro-RO"/>
              </w:rPr>
              <w:t>Conferențiar Universitar prin concurs</w:t>
            </w:r>
          </w:p>
        </w:tc>
      </w:tr>
      <w:tr w:rsidR="00C23292" w:rsidRPr="006279F8" w14:paraId="5E125526" w14:textId="77777777" w:rsidTr="00527170">
        <w:trPr>
          <w:cantSplit/>
          <w:trHeight w:val="340"/>
        </w:trPr>
        <w:tc>
          <w:tcPr>
            <w:tcW w:w="2834" w:type="dxa"/>
          </w:tcPr>
          <w:p w14:paraId="16B69A16" w14:textId="77777777" w:rsidR="00C23292" w:rsidRPr="006279F8" w:rsidRDefault="00C23292" w:rsidP="00527170">
            <w:pPr>
              <w:jc w:val="right"/>
              <w:rPr>
                <w:rFonts w:ascii="Times New Roman" w:hAnsi="Times New Roman"/>
                <w:color w:val="2F5496"/>
                <w:sz w:val="22"/>
                <w:szCs w:val="22"/>
              </w:rPr>
            </w:pPr>
          </w:p>
        </w:tc>
        <w:tc>
          <w:tcPr>
            <w:tcW w:w="7541" w:type="dxa"/>
          </w:tcPr>
          <w:p w14:paraId="764206F8" w14:textId="77777777" w:rsidR="00C23292" w:rsidRPr="006279F8" w:rsidRDefault="00C23292" w:rsidP="00527170">
            <w:pPr>
              <w:pStyle w:val="ECVOrganisationDetails"/>
              <w:spacing w:before="0" w:after="0"/>
              <w:rPr>
                <w:rFonts w:ascii="Times New Roman" w:hAnsi="Times New Roman" w:cs="Times New Roman"/>
                <w:sz w:val="22"/>
                <w:szCs w:val="22"/>
                <w:lang w:val="ro-RO"/>
              </w:rPr>
            </w:pPr>
            <w:r w:rsidRPr="006279F8">
              <w:rPr>
                <w:rFonts w:ascii="Times New Roman" w:hAnsi="Times New Roman" w:cs="Times New Roman"/>
                <w:sz w:val="22"/>
                <w:szCs w:val="22"/>
                <w:lang w:val="ro-RO"/>
              </w:rPr>
              <w:t>Facultatea Relații Internaționale, Științe Politice și Administrative a Universității de Stat din Moldova, , str. Nicolae Testemițeanu, nr. 6, or. Chișinău, MD-2025, Republica Moldova</w:t>
            </w:r>
          </w:p>
        </w:tc>
      </w:tr>
      <w:tr w:rsidR="00C23292" w:rsidRPr="006279F8" w14:paraId="64D8D4D1" w14:textId="77777777" w:rsidTr="00527170">
        <w:trPr>
          <w:cantSplit/>
          <w:trHeight w:val="340"/>
        </w:trPr>
        <w:tc>
          <w:tcPr>
            <w:tcW w:w="2834" w:type="dxa"/>
          </w:tcPr>
          <w:p w14:paraId="005972CB" w14:textId="77777777" w:rsidR="00C23292" w:rsidRPr="006279F8" w:rsidRDefault="00C23292" w:rsidP="00527170">
            <w:pPr>
              <w:jc w:val="right"/>
              <w:rPr>
                <w:rFonts w:ascii="Times New Roman" w:hAnsi="Times New Roman"/>
                <w:color w:val="2F5496"/>
                <w:sz w:val="22"/>
                <w:szCs w:val="22"/>
              </w:rPr>
            </w:pPr>
          </w:p>
        </w:tc>
        <w:tc>
          <w:tcPr>
            <w:tcW w:w="7541" w:type="dxa"/>
          </w:tcPr>
          <w:p w14:paraId="02957D03" w14:textId="77777777" w:rsidR="00C23292" w:rsidRPr="006279F8" w:rsidRDefault="00C23292" w:rsidP="00527170">
            <w:pPr>
              <w:pStyle w:val="ECVSectionBullet"/>
              <w:numPr>
                <w:ilvl w:val="0"/>
                <w:numId w:val="1"/>
              </w:numPr>
              <w:rPr>
                <w:rFonts w:ascii="Times New Roman" w:hAnsi="Times New Roman" w:cs="Times New Roman"/>
                <w:sz w:val="22"/>
                <w:szCs w:val="22"/>
                <w:lang w:val="ro-RO"/>
              </w:rPr>
            </w:pPr>
            <w:r w:rsidRPr="006279F8">
              <w:rPr>
                <w:rFonts w:ascii="Times New Roman" w:hAnsi="Times New Roman" w:cs="Times New Roman"/>
                <w:sz w:val="22"/>
                <w:szCs w:val="22"/>
                <w:lang w:val="ro-RO"/>
              </w:rPr>
              <w:t>principalele activităţi şi responsabilităţi:</w:t>
            </w:r>
          </w:p>
          <w:p w14:paraId="3BE99676" w14:textId="77777777" w:rsidR="00C23292" w:rsidRPr="006279F8" w:rsidRDefault="00C23292" w:rsidP="00527170">
            <w:pPr>
              <w:pStyle w:val="ECVSectionBullet"/>
              <w:numPr>
                <w:ilvl w:val="0"/>
                <w:numId w:val="2"/>
              </w:numPr>
              <w:rPr>
                <w:rFonts w:ascii="Times New Roman" w:hAnsi="Times New Roman" w:cs="Times New Roman"/>
                <w:sz w:val="22"/>
                <w:szCs w:val="22"/>
                <w:lang w:val="ro-RO"/>
              </w:rPr>
            </w:pPr>
            <w:r w:rsidRPr="006279F8">
              <w:rPr>
                <w:rFonts w:ascii="Times New Roman" w:hAnsi="Times New Roman" w:cs="Times New Roman"/>
                <w:sz w:val="22"/>
                <w:szCs w:val="22"/>
                <w:lang w:val="ro-RO"/>
              </w:rPr>
              <w:t>elaborarea cursurilor teoretice și dirijarea celor practice;</w:t>
            </w:r>
          </w:p>
          <w:p w14:paraId="0B3E01D4" w14:textId="77777777" w:rsidR="00C23292" w:rsidRPr="006279F8" w:rsidRDefault="00C23292" w:rsidP="00527170">
            <w:pPr>
              <w:pStyle w:val="ECVSectionBullet"/>
              <w:numPr>
                <w:ilvl w:val="0"/>
                <w:numId w:val="2"/>
              </w:numPr>
              <w:rPr>
                <w:rFonts w:ascii="Times New Roman" w:hAnsi="Times New Roman" w:cs="Times New Roman"/>
                <w:sz w:val="22"/>
                <w:szCs w:val="22"/>
                <w:lang w:val="ro-RO"/>
              </w:rPr>
            </w:pPr>
            <w:r w:rsidRPr="006279F8">
              <w:rPr>
                <w:rFonts w:ascii="Times New Roman" w:hAnsi="Times New Roman" w:cs="Times New Roman"/>
                <w:sz w:val="22"/>
                <w:szCs w:val="22"/>
                <w:lang w:val="ro-RO"/>
              </w:rPr>
              <w:t>elaborarea suporturilor de curs, ghidurilor metodice, articolelor științifice, monografiilor.</w:t>
            </w:r>
          </w:p>
        </w:tc>
      </w:tr>
      <w:tr w:rsidR="00C23292" w:rsidRPr="006279F8" w14:paraId="765F053C" w14:textId="77777777" w:rsidTr="00527170">
        <w:trPr>
          <w:cantSplit/>
          <w:trHeight w:val="340"/>
        </w:trPr>
        <w:tc>
          <w:tcPr>
            <w:tcW w:w="2834" w:type="dxa"/>
          </w:tcPr>
          <w:p w14:paraId="6D69359B" w14:textId="77777777" w:rsidR="00C23292" w:rsidRPr="006279F8" w:rsidRDefault="00C23292" w:rsidP="00527170">
            <w:pPr>
              <w:jc w:val="right"/>
              <w:rPr>
                <w:rFonts w:ascii="Times New Roman" w:hAnsi="Times New Roman"/>
                <w:color w:val="2F5496"/>
                <w:sz w:val="22"/>
                <w:szCs w:val="22"/>
              </w:rPr>
            </w:pPr>
          </w:p>
        </w:tc>
        <w:tc>
          <w:tcPr>
            <w:tcW w:w="7541" w:type="dxa"/>
            <w:vAlign w:val="bottom"/>
          </w:tcPr>
          <w:p w14:paraId="783A79C9" w14:textId="77777777" w:rsidR="00C23292" w:rsidRPr="006279F8" w:rsidRDefault="00C23292" w:rsidP="00527170">
            <w:pPr>
              <w:pStyle w:val="ECVBusinessSectorRow"/>
              <w:rPr>
                <w:rFonts w:ascii="Times New Roman" w:hAnsi="Times New Roman" w:cs="Times New Roman"/>
                <w:sz w:val="22"/>
                <w:szCs w:val="22"/>
                <w:lang w:val="ro-RO"/>
              </w:rPr>
            </w:pPr>
            <w:r w:rsidRPr="006279F8">
              <w:rPr>
                <w:rStyle w:val="ECVHeadingBusinessSector"/>
                <w:rFonts w:ascii="Times New Roman" w:hAnsi="Times New Roman" w:cs="Times New Roman"/>
                <w:sz w:val="22"/>
                <w:szCs w:val="22"/>
                <w:lang w:val="ro-RO"/>
              </w:rPr>
              <w:t xml:space="preserve">Tipul sau sectorul de activitate </w:t>
            </w:r>
            <w:r w:rsidRPr="006279F8">
              <w:rPr>
                <w:rStyle w:val="ECVContactDetails"/>
                <w:rFonts w:ascii="Times New Roman" w:hAnsi="Times New Roman" w:cs="Times New Roman"/>
                <w:sz w:val="22"/>
                <w:szCs w:val="22"/>
                <w:lang w:val="ro-RO"/>
              </w:rPr>
              <w:t>Educație și cercetare</w:t>
            </w:r>
          </w:p>
        </w:tc>
      </w:tr>
      <w:tr w:rsidR="00C23292" w:rsidRPr="006279F8" w14:paraId="1F7AC9EC" w14:textId="77777777" w:rsidTr="00527170">
        <w:trPr>
          <w:cantSplit/>
          <w:trHeight w:val="340"/>
        </w:trPr>
        <w:tc>
          <w:tcPr>
            <w:tcW w:w="2834" w:type="dxa"/>
          </w:tcPr>
          <w:p w14:paraId="3658BA52" w14:textId="77777777" w:rsidR="00C23292" w:rsidRPr="006279F8" w:rsidRDefault="00C23292" w:rsidP="00527170">
            <w:pPr>
              <w:jc w:val="right"/>
              <w:rPr>
                <w:rFonts w:ascii="Times New Roman" w:hAnsi="Times New Roman"/>
                <w:color w:val="2F5496"/>
                <w:sz w:val="22"/>
                <w:szCs w:val="22"/>
              </w:rPr>
            </w:pPr>
            <w:r w:rsidRPr="006279F8">
              <w:rPr>
                <w:rFonts w:ascii="Times New Roman" w:hAnsi="Times New Roman"/>
                <w:color w:val="2F5496"/>
                <w:sz w:val="22"/>
                <w:szCs w:val="22"/>
              </w:rPr>
              <w:t>01.09.2008 – 28.06.2010</w:t>
            </w:r>
          </w:p>
        </w:tc>
        <w:tc>
          <w:tcPr>
            <w:tcW w:w="7541" w:type="dxa"/>
            <w:vAlign w:val="bottom"/>
          </w:tcPr>
          <w:p w14:paraId="04F0A872" w14:textId="77777777" w:rsidR="00C23292" w:rsidRPr="006279F8" w:rsidRDefault="00C23292" w:rsidP="00527170">
            <w:pPr>
              <w:pStyle w:val="ECVBusinessSectorRow"/>
              <w:rPr>
                <w:rStyle w:val="ECVHeadingBusinessSector"/>
                <w:rFonts w:ascii="Times New Roman" w:hAnsi="Times New Roman" w:cs="Times New Roman"/>
                <w:color w:val="002060"/>
                <w:sz w:val="22"/>
                <w:szCs w:val="22"/>
                <w:lang w:val="ro-RO"/>
              </w:rPr>
            </w:pPr>
            <w:r w:rsidRPr="006279F8">
              <w:rPr>
                <w:rStyle w:val="ECVHeadingBusinessSector"/>
                <w:rFonts w:ascii="Times New Roman" w:hAnsi="Times New Roman" w:cs="Times New Roman"/>
                <w:sz w:val="22"/>
                <w:szCs w:val="22"/>
                <w:lang w:val="ro-RO"/>
              </w:rPr>
              <w:t xml:space="preserve"> </w:t>
            </w:r>
            <w:r w:rsidRPr="006279F8">
              <w:rPr>
                <w:rStyle w:val="ECVHeadingBusinessSector"/>
                <w:rFonts w:ascii="Times New Roman" w:hAnsi="Times New Roman" w:cs="Times New Roman"/>
                <w:color w:val="002060"/>
                <w:sz w:val="22"/>
                <w:szCs w:val="22"/>
                <w:lang w:val="ro-RO"/>
              </w:rPr>
              <w:t>Lector superior la Catedra Relații Internaționale</w:t>
            </w:r>
          </w:p>
        </w:tc>
      </w:tr>
      <w:tr w:rsidR="00C23292" w:rsidRPr="006279F8" w14:paraId="0FF84D33" w14:textId="77777777" w:rsidTr="00527170">
        <w:trPr>
          <w:cantSplit/>
          <w:trHeight w:val="340"/>
        </w:trPr>
        <w:tc>
          <w:tcPr>
            <w:tcW w:w="2834" w:type="dxa"/>
          </w:tcPr>
          <w:p w14:paraId="44A13887" w14:textId="77777777" w:rsidR="00C23292" w:rsidRPr="006279F8" w:rsidRDefault="00C23292" w:rsidP="00527170">
            <w:pPr>
              <w:jc w:val="right"/>
              <w:rPr>
                <w:rFonts w:ascii="Times New Roman" w:hAnsi="Times New Roman"/>
                <w:color w:val="2F5496"/>
                <w:sz w:val="22"/>
                <w:szCs w:val="22"/>
              </w:rPr>
            </w:pPr>
          </w:p>
        </w:tc>
        <w:tc>
          <w:tcPr>
            <w:tcW w:w="7541" w:type="dxa"/>
          </w:tcPr>
          <w:p w14:paraId="78026C0E" w14:textId="77777777" w:rsidR="00C23292" w:rsidRPr="006279F8" w:rsidRDefault="00C23292" w:rsidP="00527170">
            <w:pPr>
              <w:pStyle w:val="ECVOrganisationDetails"/>
              <w:spacing w:before="0" w:after="0"/>
              <w:rPr>
                <w:rFonts w:ascii="Times New Roman" w:hAnsi="Times New Roman" w:cs="Times New Roman"/>
                <w:sz w:val="22"/>
                <w:szCs w:val="22"/>
                <w:lang w:val="ro-RO"/>
              </w:rPr>
            </w:pPr>
            <w:r w:rsidRPr="006279F8">
              <w:rPr>
                <w:rFonts w:ascii="Times New Roman" w:hAnsi="Times New Roman" w:cs="Times New Roman"/>
                <w:sz w:val="22"/>
                <w:szCs w:val="22"/>
                <w:lang w:val="ro-RO"/>
              </w:rPr>
              <w:t>Facultatea Relații Internaționale, Științe Politice și Administrative a Universității de Stat din Moldova, , str. Nicolae Testemițeanu, nr. 6, or. Chișinău, MD-2025, Republica Moldova</w:t>
            </w:r>
          </w:p>
        </w:tc>
      </w:tr>
      <w:tr w:rsidR="00C23292" w:rsidRPr="006279F8" w14:paraId="42ADDFFC" w14:textId="77777777" w:rsidTr="00527170">
        <w:trPr>
          <w:cantSplit/>
          <w:trHeight w:val="340"/>
        </w:trPr>
        <w:tc>
          <w:tcPr>
            <w:tcW w:w="2834" w:type="dxa"/>
          </w:tcPr>
          <w:p w14:paraId="43B65799" w14:textId="77777777" w:rsidR="00C23292" w:rsidRPr="006279F8" w:rsidRDefault="00C23292" w:rsidP="00527170">
            <w:pPr>
              <w:jc w:val="right"/>
              <w:rPr>
                <w:rFonts w:ascii="Times New Roman" w:hAnsi="Times New Roman"/>
                <w:color w:val="2F5496"/>
                <w:sz w:val="22"/>
                <w:szCs w:val="22"/>
              </w:rPr>
            </w:pPr>
          </w:p>
        </w:tc>
        <w:tc>
          <w:tcPr>
            <w:tcW w:w="7541" w:type="dxa"/>
          </w:tcPr>
          <w:p w14:paraId="454B59A8" w14:textId="77777777" w:rsidR="00C23292" w:rsidRPr="006279F8" w:rsidRDefault="00C23292" w:rsidP="00527170">
            <w:pPr>
              <w:pStyle w:val="ECVSectionBullet"/>
              <w:numPr>
                <w:ilvl w:val="0"/>
                <w:numId w:val="1"/>
              </w:numPr>
              <w:rPr>
                <w:rFonts w:ascii="Times New Roman" w:hAnsi="Times New Roman" w:cs="Times New Roman"/>
                <w:sz w:val="22"/>
                <w:szCs w:val="22"/>
                <w:lang w:val="ro-RO"/>
              </w:rPr>
            </w:pPr>
            <w:r w:rsidRPr="006279F8">
              <w:rPr>
                <w:rFonts w:ascii="Times New Roman" w:hAnsi="Times New Roman" w:cs="Times New Roman"/>
                <w:sz w:val="22"/>
                <w:szCs w:val="22"/>
                <w:lang w:val="ro-RO"/>
              </w:rPr>
              <w:t>principalele activităţi şi responsabilităţi:</w:t>
            </w:r>
          </w:p>
          <w:p w14:paraId="76BB4A09" w14:textId="77777777" w:rsidR="00C23292" w:rsidRPr="006279F8" w:rsidRDefault="00C23292" w:rsidP="00527170">
            <w:pPr>
              <w:pStyle w:val="ECVSectionBullet"/>
              <w:numPr>
                <w:ilvl w:val="0"/>
                <w:numId w:val="2"/>
              </w:numPr>
              <w:rPr>
                <w:rFonts w:ascii="Times New Roman" w:hAnsi="Times New Roman" w:cs="Times New Roman"/>
                <w:sz w:val="22"/>
                <w:szCs w:val="22"/>
                <w:lang w:val="ro-RO"/>
              </w:rPr>
            </w:pPr>
            <w:r w:rsidRPr="006279F8">
              <w:rPr>
                <w:rFonts w:ascii="Times New Roman" w:hAnsi="Times New Roman" w:cs="Times New Roman"/>
                <w:sz w:val="22"/>
                <w:szCs w:val="22"/>
                <w:lang w:val="ro-RO"/>
              </w:rPr>
              <w:t>dirijarea cursurilor și seminarelor,</w:t>
            </w:r>
          </w:p>
          <w:p w14:paraId="0A142A77" w14:textId="77777777" w:rsidR="00C23292" w:rsidRPr="006279F8" w:rsidRDefault="00C23292" w:rsidP="00527170">
            <w:pPr>
              <w:pStyle w:val="ECVSectionBullet"/>
              <w:numPr>
                <w:ilvl w:val="0"/>
                <w:numId w:val="2"/>
              </w:numPr>
              <w:rPr>
                <w:rFonts w:ascii="Times New Roman" w:hAnsi="Times New Roman" w:cs="Times New Roman"/>
                <w:sz w:val="22"/>
                <w:szCs w:val="22"/>
                <w:lang w:val="ro-RO"/>
              </w:rPr>
            </w:pPr>
            <w:r w:rsidRPr="006279F8">
              <w:rPr>
                <w:rFonts w:ascii="Times New Roman" w:hAnsi="Times New Roman" w:cs="Times New Roman"/>
                <w:sz w:val="22"/>
                <w:szCs w:val="22"/>
                <w:lang w:val="ro-RO"/>
              </w:rPr>
              <w:t>elaborarea articolelor științifice, proiectelor de cercetare.</w:t>
            </w:r>
          </w:p>
        </w:tc>
      </w:tr>
      <w:tr w:rsidR="00C23292" w:rsidRPr="006279F8" w14:paraId="21C792B9" w14:textId="77777777" w:rsidTr="00527170">
        <w:trPr>
          <w:cantSplit/>
          <w:trHeight w:val="340"/>
        </w:trPr>
        <w:tc>
          <w:tcPr>
            <w:tcW w:w="2834" w:type="dxa"/>
            <w:vAlign w:val="bottom"/>
          </w:tcPr>
          <w:p w14:paraId="2376AEB3" w14:textId="77777777" w:rsidR="00C23292" w:rsidRPr="006279F8" w:rsidRDefault="00C23292" w:rsidP="00527170">
            <w:pPr>
              <w:pStyle w:val="ECVBusinessSectorRow"/>
              <w:rPr>
                <w:rFonts w:ascii="Times New Roman" w:hAnsi="Times New Roman" w:cs="Times New Roman"/>
                <w:sz w:val="22"/>
                <w:szCs w:val="22"/>
                <w:lang w:val="ro-RO"/>
              </w:rPr>
            </w:pPr>
          </w:p>
        </w:tc>
        <w:tc>
          <w:tcPr>
            <w:tcW w:w="7541" w:type="dxa"/>
            <w:vAlign w:val="bottom"/>
          </w:tcPr>
          <w:p w14:paraId="1B18CEF0" w14:textId="77777777" w:rsidR="00C23292" w:rsidRPr="006279F8" w:rsidRDefault="00C23292" w:rsidP="00527170">
            <w:pPr>
              <w:pStyle w:val="ECVBusinessSectorRow"/>
              <w:rPr>
                <w:rFonts w:ascii="Times New Roman" w:hAnsi="Times New Roman" w:cs="Times New Roman"/>
                <w:sz w:val="22"/>
                <w:szCs w:val="22"/>
                <w:lang w:val="ro-RO"/>
              </w:rPr>
            </w:pPr>
            <w:r w:rsidRPr="006279F8">
              <w:rPr>
                <w:rStyle w:val="ECVHeadingBusinessSector"/>
                <w:rFonts w:ascii="Times New Roman" w:hAnsi="Times New Roman" w:cs="Times New Roman"/>
                <w:sz w:val="22"/>
                <w:szCs w:val="22"/>
                <w:lang w:val="ro-RO"/>
              </w:rPr>
              <w:t xml:space="preserve">Tipul sau sectorul de activitate </w:t>
            </w:r>
            <w:r w:rsidRPr="006279F8">
              <w:rPr>
                <w:rStyle w:val="ECVContactDetails"/>
                <w:rFonts w:ascii="Times New Roman" w:hAnsi="Times New Roman" w:cs="Times New Roman"/>
                <w:sz w:val="22"/>
                <w:szCs w:val="22"/>
                <w:lang w:val="ro-RO"/>
              </w:rPr>
              <w:t>Educație și cercetare</w:t>
            </w:r>
          </w:p>
        </w:tc>
      </w:tr>
      <w:tr w:rsidR="00C23292" w:rsidRPr="006279F8" w14:paraId="7A8D0FC9" w14:textId="77777777" w:rsidTr="00527170">
        <w:trPr>
          <w:cantSplit/>
          <w:trHeight w:val="340"/>
        </w:trPr>
        <w:tc>
          <w:tcPr>
            <w:tcW w:w="2834" w:type="dxa"/>
            <w:vAlign w:val="bottom"/>
          </w:tcPr>
          <w:p w14:paraId="00548C44" w14:textId="77777777" w:rsidR="00C23292" w:rsidRPr="006279F8" w:rsidRDefault="00C23292" w:rsidP="00527170">
            <w:pPr>
              <w:pStyle w:val="ECVBusinessSectorRow"/>
              <w:jc w:val="right"/>
              <w:rPr>
                <w:rFonts w:ascii="Times New Roman" w:hAnsi="Times New Roman" w:cs="Times New Roman"/>
                <w:color w:val="002060"/>
                <w:sz w:val="22"/>
                <w:szCs w:val="22"/>
                <w:lang w:val="ro-RO"/>
              </w:rPr>
            </w:pPr>
            <w:r w:rsidRPr="006279F8">
              <w:rPr>
                <w:rFonts w:ascii="Times New Roman" w:hAnsi="Times New Roman" w:cs="Times New Roman"/>
                <w:color w:val="002060"/>
                <w:sz w:val="22"/>
                <w:szCs w:val="22"/>
                <w:lang w:val="ro-RO"/>
              </w:rPr>
              <w:t>01.09.2004 - 2008</w:t>
            </w:r>
          </w:p>
        </w:tc>
        <w:tc>
          <w:tcPr>
            <w:tcW w:w="7541" w:type="dxa"/>
            <w:vAlign w:val="bottom"/>
          </w:tcPr>
          <w:p w14:paraId="4695C400" w14:textId="77777777" w:rsidR="00C23292" w:rsidRPr="006279F8" w:rsidRDefault="00C23292" w:rsidP="00527170">
            <w:pPr>
              <w:pStyle w:val="ECVBusinessSectorRow"/>
              <w:rPr>
                <w:rStyle w:val="ECVHeadingBusinessSector"/>
                <w:rFonts w:ascii="Times New Roman" w:hAnsi="Times New Roman" w:cs="Times New Roman"/>
                <w:color w:val="002060"/>
                <w:sz w:val="22"/>
                <w:szCs w:val="22"/>
                <w:lang w:val="ro-RO"/>
              </w:rPr>
            </w:pPr>
            <w:r w:rsidRPr="006279F8">
              <w:rPr>
                <w:rStyle w:val="ECVHeadingBusinessSector"/>
                <w:rFonts w:ascii="Times New Roman" w:hAnsi="Times New Roman" w:cs="Times New Roman"/>
                <w:sz w:val="22"/>
                <w:szCs w:val="22"/>
                <w:lang w:val="ro-RO"/>
              </w:rPr>
              <w:t xml:space="preserve"> </w:t>
            </w:r>
            <w:r w:rsidRPr="006279F8">
              <w:rPr>
                <w:rStyle w:val="ECVHeadingBusinessSector"/>
                <w:rFonts w:ascii="Times New Roman" w:hAnsi="Times New Roman" w:cs="Times New Roman"/>
                <w:color w:val="002060"/>
                <w:sz w:val="22"/>
                <w:szCs w:val="22"/>
                <w:lang w:val="ro-RO"/>
              </w:rPr>
              <w:t>Lector universitar</w:t>
            </w:r>
          </w:p>
        </w:tc>
      </w:tr>
      <w:tr w:rsidR="00C23292" w:rsidRPr="006279F8" w14:paraId="6CE877F2" w14:textId="77777777" w:rsidTr="00527170">
        <w:trPr>
          <w:cantSplit/>
          <w:trHeight w:val="340"/>
        </w:trPr>
        <w:tc>
          <w:tcPr>
            <w:tcW w:w="2834" w:type="dxa"/>
            <w:vAlign w:val="bottom"/>
          </w:tcPr>
          <w:p w14:paraId="10A38DCE" w14:textId="77777777" w:rsidR="00C23292" w:rsidRPr="006279F8" w:rsidRDefault="00C23292" w:rsidP="00527170">
            <w:pPr>
              <w:pStyle w:val="ECVBusinessSectorRow"/>
              <w:jc w:val="right"/>
              <w:rPr>
                <w:rFonts w:ascii="Times New Roman" w:hAnsi="Times New Roman" w:cs="Times New Roman"/>
                <w:color w:val="002060"/>
                <w:sz w:val="22"/>
                <w:szCs w:val="22"/>
                <w:lang w:val="ro-RO"/>
              </w:rPr>
            </w:pPr>
          </w:p>
        </w:tc>
        <w:tc>
          <w:tcPr>
            <w:tcW w:w="7541" w:type="dxa"/>
            <w:vAlign w:val="bottom"/>
          </w:tcPr>
          <w:p w14:paraId="6D83CE02" w14:textId="77777777" w:rsidR="00C23292" w:rsidRPr="006279F8" w:rsidRDefault="00C23292" w:rsidP="00527170">
            <w:pPr>
              <w:pStyle w:val="ECVBusinessSectorRow"/>
              <w:rPr>
                <w:rFonts w:ascii="Times New Roman" w:hAnsi="Times New Roman" w:cs="Times New Roman"/>
                <w:sz w:val="22"/>
                <w:szCs w:val="22"/>
                <w:lang w:val="ro-RO"/>
              </w:rPr>
            </w:pPr>
            <w:r w:rsidRPr="006279F8">
              <w:rPr>
                <w:rStyle w:val="ECVHeadingBusinessSector"/>
                <w:rFonts w:ascii="Times New Roman" w:hAnsi="Times New Roman" w:cs="Times New Roman"/>
                <w:color w:val="000000"/>
                <w:sz w:val="22"/>
                <w:szCs w:val="22"/>
                <w:lang w:val="ro-RO"/>
              </w:rPr>
              <w:t>Catedra Politologie,</w:t>
            </w:r>
            <w:r w:rsidRPr="006279F8">
              <w:rPr>
                <w:rStyle w:val="ECVHeadingBusinessSector"/>
                <w:rFonts w:ascii="Times New Roman" w:hAnsi="Times New Roman" w:cs="Times New Roman"/>
                <w:sz w:val="22"/>
                <w:szCs w:val="22"/>
                <w:lang w:val="ro-RO"/>
              </w:rPr>
              <w:t xml:space="preserve"> </w:t>
            </w:r>
            <w:r w:rsidRPr="006279F8">
              <w:rPr>
                <w:rFonts w:ascii="Times New Roman" w:hAnsi="Times New Roman" w:cs="Times New Roman"/>
                <w:sz w:val="22"/>
                <w:szCs w:val="22"/>
                <w:lang w:val="ro-RO"/>
              </w:rPr>
              <w:t xml:space="preserve"> Facultatea Relații Internaționale, Științe Politice și Administrative a Universității de Stat din Moldova, str. Alexe Maeevici 60, MD-2009, Chișinău, Republica Moldova</w:t>
            </w:r>
          </w:p>
          <w:p w14:paraId="74830913" w14:textId="77777777" w:rsidR="00C23292" w:rsidRPr="006279F8" w:rsidRDefault="00C23292" w:rsidP="00527170">
            <w:pPr>
              <w:pStyle w:val="ECVSectionBullet"/>
              <w:numPr>
                <w:ilvl w:val="0"/>
                <w:numId w:val="1"/>
              </w:numPr>
              <w:rPr>
                <w:rFonts w:ascii="Times New Roman" w:hAnsi="Times New Roman" w:cs="Times New Roman"/>
                <w:sz w:val="22"/>
                <w:szCs w:val="22"/>
                <w:lang w:val="ro-RO"/>
              </w:rPr>
            </w:pPr>
            <w:r w:rsidRPr="006279F8">
              <w:rPr>
                <w:rFonts w:ascii="Times New Roman" w:hAnsi="Times New Roman" w:cs="Times New Roman"/>
                <w:sz w:val="22"/>
                <w:szCs w:val="22"/>
                <w:lang w:val="ro-RO"/>
              </w:rPr>
              <w:t>principalele activităţi şi responsabilităţi:</w:t>
            </w:r>
          </w:p>
          <w:p w14:paraId="620022E6" w14:textId="77777777" w:rsidR="00C23292" w:rsidRPr="006279F8" w:rsidRDefault="00C23292" w:rsidP="00527170">
            <w:pPr>
              <w:pStyle w:val="ECVSectionBullet"/>
              <w:numPr>
                <w:ilvl w:val="0"/>
                <w:numId w:val="2"/>
              </w:numPr>
              <w:rPr>
                <w:rFonts w:ascii="Times New Roman" w:hAnsi="Times New Roman" w:cs="Times New Roman"/>
                <w:sz w:val="22"/>
                <w:szCs w:val="22"/>
                <w:lang w:val="ro-RO"/>
              </w:rPr>
            </w:pPr>
            <w:r w:rsidRPr="006279F8">
              <w:rPr>
                <w:rFonts w:ascii="Times New Roman" w:hAnsi="Times New Roman" w:cs="Times New Roman"/>
                <w:sz w:val="22"/>
                <w:szCs w:val="22"/>
                <w:lang w:val="ro-RO"/>
              </w:rPr>
              <w:t>dirijarea cursurilor și seminarelor,</w:t>
            </w:r>
          </w:p>
          <w:p w14:paraId="3A47BB47" w14:textId="77777777" w:rsidR="00C23292" w:rsidRPr="006279F8" w:rsidRDefault="00C23292" w:rsidP="00527170">
            <w:pPr>
              <w:pStyle w:val="ECVSectionBullet"/>
              <w:numPr>
                <w:ilvl w:val="0"/>
                <w:numId w:val="2"/>
              </w:numPr>
              <w:rPr>
                <w:rStyle w:val="ECVHeadingBusinessSector"/>
                <w:rFonts w:ascii="Times New Roman" w:hAnsi="Times New Roman" w:cs="Times New Roman"/>
                <w:sz w:val="22"/>
                <w:szCs w:val="22"/>
                <w:lang w:val="ro-RO"/>
              </w:rPr>
            </w:pPr>
            <w:r w:rsidRPr="006279F8">
              <w:rPr>
                <w:rFonts w:ascii="Times New Roman" w:hAnsi="Times New Roman" w:cs="Times New Roman"/>
                <w:sz w:val="22"/>
                <w:szCs w:val="22"/>
                <w:lang w:val="ro-RO"/>
              </w:rPr>
              <w:t>elaborarea articolelor științifice, proiectelor de cercetare.</w:t>
            </w:r>
          </w:p>
        </w:tc>
      </w:tr>
      <w:tr w:rsidR="00C23292" w:rsidRPr="006279F8" w14:paraId="1F221941" w14:textId="77777777" w:rsidTr="00527170">
        <w:trPr>
          <w:cantSplit/>
          <w:trHeight w:val="340"/>
        </w:trPr>
        <w:tc>
          <w:tcPr>
            <w:tcW w:w="2834" w:type="dxa"/>
            <w:vAlign w:val="bottom"/>
          </w:tcPr>
          <w:p w14:paraId="2D4E60FF" w14:textId="77777777" w:rsidR="00C23292" w:rsidRPr="006279F8" w:rsidRDefault="00C23292" w:rsidP="00527170">
            <w:pPr>
              <w:pStyle w:val="ECVBusinessSectorRow"/>
              <w:jc w:val="right"/>
              <w:rPr>
                <w:rFonts w:ascii="Times New Roman" w:hAnsi="Times New Roman" w:cs="Times New Roman"/>
                <w:color w:val="002060"/>
                <w:sz w:val="22"/>
                <w:szCs w:val="22"/>
                <w:lang w:val="ro-RO"/>
              </w:rPr>
            </w:pPr>
          </w:p>
        </w:tc>
        <w:tc>
          <w:tcPr>
            <w:tcW w:w="7541" w:type="dxa"/>
            <w:vAlign w:val="bottom"/>
          </w:tcPr>
          <w:p w14:paraId="32EBE7A3" w14:textId="77777777" w:rsidR="00C23292" w:rsidRPr="006279F8" w:rsidRDefault="00C23292" w:rsidP="00527170">
            <w:pPr>
              <w:pStyle w:val="ECVBusinessSectorRow"/>
              <w:rPr>
                <w:rStyle w:val="ECVHeadingBusinessSector"/>
                <w:rFonts w:ascii="Times New Roman" w:hAnsi="Times New Roman" w:cs="Times New Roman"/>
                <w:sz w:val="22"/>
                <w:szCs w:val="22"/>
                <w:lang w:val="ro-RO"/>
              </w:rPr>
            </w:pPr>
            <w:r w:rsidRPr="006279F8">
              <w:rPr>
                <w:rStyle w:val="ECVHeadingBusinessSector"/>
                <w:rFonts w:ascii="Times New Roman" w:hAnsi="Times New Roman" w:cs="Times New Roman"/>
                <w:sz w:val="22"/>
                <w:szCs w:val="22"/>
                <w:lang w:val="ro-RO"/>
              </w:rPr>
              <w:t xml:space="preserve">Tipul sau sectorul de activitate </w:t>
            </w:r>
            <w:r w:rsidRPr="006279F8">
              <w:rPr>
                <w:rStyle w:val="ECVContactDetails"/>
                <w:rFonts w:ascii="Times New Roman" w:hAnsi="Times New Roman" w:cs="Times New Roman"/>
                <w:sz w:val="22"/>
                <w:szCs w:val="22"/>
                <w:lang w:val="ro-RO"/>
              </w:rPr>
              <w:t>Educație și cercetare</w:t>
            </w:r>
          </w:p>
        </w:tc>
      </w:tr>
      <w:tr w:rsidR="00C23292" w:rsidRPr="006279F8" w14:paraId="4ED172E8" w14:textId="77777777" w:rsidTr="00527170">
        <w:trPr>
          <w:cantSplit/>
          <w:trHeight w:val="340"/>
        </w:trPr>
        <w:tc>
          <w:tcPr>
            <w:tcW w:w="2834" w:type="dxa"/>
            <w:vAlign w:val="bottom"/>
          </w:tcPr>
          <w:p w14:paraId="7A2F9F90" w14:textId="77777777" w:rsidR="00C23292" w:rsidRPr="006279F8" w:rsidRDefault="00C23292" w:rsidP="00527170">
            <w:pPr>
              <w:pStyle w:val="ECVBusinessSectorRow"/>
              <w:jc w:val="right"/>
              <w:rPr>
                <w:rFonts w:ascii="Times New Roman" w:hAnsi="Times New Roman" w:cs="Times New Roman"/>
                <w:color w:val="002060"/>
                <w:sz w:val="22"/>
                <w:szCs w:val="22"/>
                <w:lang w:val="ro-RO"/>
              </w:rPr>
            </w:pPr>
            <w:r w:rsidRPr="006279F8">
              <w:rPr>
                <w:rFonts w:ascii="Times New Roman" w:hAnsi="Times New Roman" w:cs="Times New Roman"/>
                <w:color w:val="002060"/>
                <w:sz w:val="22"/>
                <w:szCs w:val="22"/>
                <w:lang w:val="ro-RO"/>
              </w:rPr>
              <w:t>01.09.2003 - 2004</w:t>
            </w:r>
          </w:p>
        </w:tc>
        <w:tc>
          <w:tcPr>
            <w:tcW w:w="7541" w:type="dxa"/>
            <w:vAlign w:val="bottom"/>
          </w:tcPr>
          <w:p w14:paraId="1009460F" w14:textId="77777777" w:rsidR="00C23292" w:rsidRPr="006279F8" w:rsidRDefault="00C23292" w:rsidP="00527170">
            <w:pPr>
              <w:pStyle w:val="ECVBusinessSectorRow"/>
              <w:rPr>
                <w:rStyle w:val="ECVHeadingBusinessSector"/>
                <w:rFonts w:ascii="Times New Roman" w:hAnsi="Times New Roman" w:cs="Times New Roman"/>
                <w:color w:val="002060"/>
                <w:sz w:val="22"/>
                <w:szCs w:val="22"/>
                <w:lang w:val="ro-RO"/>
              </w:rPr>
            </w:pPr>
            <w:r>
              <w:rPr>
                <w:rStyle w:val="ECVHeadingBusinessSector"/>
                <w:rFonts w:ascii="Times New Roman" w:hAnsi="Times New Roman" w:cs="Times New Roman"/>
                <w:sz w:val="22"/>
                <w:szCs w:val="22"/>
                <w:lang w:val="ro-RO"/>
              </w:rPr>
              <w:t xml:space="preserve">   </w:t>
            </w:r>
            <w:r w:rsidRPr="006279F8">
              <w:rPr>
                <w:rStyle w:val="ECVHeadingBusinessSector"/>
                <w:rFonts w:ascii="Times New Roman" w:hAnsi="Times New Roman" w:cs="Times New Roman"/>
                <w:sz w:val="22"/>
                <w:szCs w:val="22"/>
                <w:lang w:val="ro-RO"/>
              </w:rPr>
              <w:t xml:space="preserve"> </w:t>
            </w:r>
            <w:r w:rsidRPr="006279F8">
              <w:rPr>
                <w:rStyle w:val="ECVHeadingBusinessSector"/>
                <w:rFonts w:ascii="Times New Roman" w:hAnsi="Times New Roman" w:cs="Times New Roman"/>
                <w:color w:val="002060"/>
                <w:sz w:val="22"/>
                <w:szCs w:val="22"/>
                <w:lang w:val="ro-RO"/>
              </w:rPr>
              <w:t>Profesoară de limbă engleză</w:t>
            </w:r>
          </w:p>
        </w:tc>
      </w:tr>
      <w:tr w:rsidR="00C23292" w:rsidRPr="006279F8" w14:paraId="179B3476" w14:textId="77777777" w:rsidTr="00527170">
        <w:trPr>
          <w:cantSplit/>
          <w:trHeight w:val="340"/>
        </w:trPr>
        <w:tc>
          <w:tcPr>
            <w:tcW w:w="2834" w:type="dxa"/>
            <w:vAlign w:val="bottom"/>
          </w:tcPr>
          <w:p w14:paraId="543216BB" w14:textId="77777777" w:rsidR="00C23292" w:rsidRPr="006279F8" w:rsidRDefault="00C23292" w:rsidP="00527170">
            <w:pPr>
              <w:pStyle w:val="ECVBusinessSectorRow"/>
              <w:jc w:val="right"/>
              <w:rPr>
                <w:rFonts w:ascii="Times New Roman" w:hAnsi="Times New Roman" w:cs="Times New Roman"/>
                <w:color w:val="000000"/>
                <w:sz w:val="22"/>
                <w:szCs w:val="22"/>
                <w:lang w:val="ro-RO"/>
              </w:rPr>
            </w:pPr>
          </w:p>
        </w:tc>
        <w:tc>
          <w:tcPr>
            <w:tcW w:w="7541" w:type="dxa"/>
            <w:vAlign w:val="bottom"/>
          </w:tcPr>
          <w:p w14:paraId="209EE5B8" w14:textId="77777777" w:rsidR="00C23292" w:rsidRPr="006279F8" w:rsidRDefault="00C23292" w:rsidP="00527170">
            <w:pPr>
              <w:pStyle w:val="ECVBusinessSectorRow"/>
              <w:rPr>
                <w:rStyle w:val="ECVHeadingBusinessSector"/>
                <w:rFonts w:ascii="Times New Roman" w:hAnsi="Times New Roman" w:cs="Times New Roman"/>
                <w:color w:val="000000"/>
                <w:sz w:val="22"/>
                <w:szCs w:val="22"/>
                <w:lang w:val="ro-RO"/>
              </w:rPr>
            </w:pPr>
            <w:r w:rsidRPr="006279F8">
              <w:rPr>
                <w:rStyle w:val="ECVHeadingBusinessSector"/>
                <w:rFonts w:ascii="Times New Roman" w:hAnsi="Times New Roman" w:cs="Times New Roman"/>
                <w:color w:val="000000"/>
                <w:sz w:val="22"/>
                <w:szCs w:val="22"/>
                <w:lang w:val="ro-RO"/>
              </w:rPr>
              <w:t>Institutul militar al Forțelor Armate „Alexandru cel Bun”</w:t>
            </w:r>
          </w:p>
          <w:p w14:paraId="0ADF78E6" w14:textId="77777777" w:rsidR="00C23292" w:rsidRPr="006279F8" w:rsidRDefault="00C23292" w:rsidP="00527170">
            <w:pPr>
              <w:pStyle w:val="ECVBusinessSectorRow"/>
              <w:rPr>
                <w:rFonts w:ascii="Times New Roman" w:hAnsi="Times New Roman" w:cs="Times New Roman"/>
                <w:color w:val="000000"/>
                <w:sz w:val="22"/>
                <w:szCs w:val="22"/>
                <w:lang w:val="ro-RO"/>
              </w:rPr>
            </w:pPr>
            <w:r w:rsidRPr="006279F8">
              <w:rPr>
                <w:rFonts w:ascii="Times New Roman" w:hAnsi="Times New Roman" w:cs="Times New Roman"/>
                <w:color w:val="000000"/>
                <w:sz w:val="22"/>
                <w:szCs w:val="22"/>
                <w:lang w:val="ro-RO"/>
              </w:rPr>
              <w:t>principalele activităţi şi responsabilităţi:</w:t>
            </w:r>
          </w:p>
          <w:p w14:paraId="3A2DB3BF" w14:textId="77777777" w:rsidR="00C23292" w:rsidRPr="006279F8" w:rsidRDefault="00C23292" w:rsidP="00527170">
            <w:pPr>
              <w:pStyle w:val="ECVBusinessSectorRow"/>
              <w:numPr>
                <w:ilvl w:val="0"/>
                <w:numId w:val="2"/>
              </w:numPr>
              <w:rPr>
                <w:rFonts w:ascii="Times New Roman" w:hAnsi="Times New Roman" w:cs="Times New Roman"/>
                <w:color w:val="000000"/>
                <w:sz w:val="22"/>
                <w:szCs w:val="22"/>
                <w:lang w:val="ro-RO"/>
              </w:rPr>
            </w:pPr>
            <w:r w:rsidRPr="006279F8">
              <w:rPr>
                <w:rFonts w:ascii="Times New Roman" w:hAnsi="Times New Roman" w:cs="Times New Roman"/>
                <w:color w:val="000000"/>
                <w:sz w:val="22"/>
                <w:szCs w:val="22"/>
                <w:lang w:val="ro-RO"/>
              </w:rPr>
              <w:t>instruirea studenților;</w:t>
            </w:r>
          </w:p>
          <w:p w14:paraId="065575F7" w14:textId="77777777" w:rsidR="00C23292" w:rsidRPr="006279F8" w:rsidRDefault="00C23292" w:rsidP="00527170">
            <w:pPr>
              <w:pStyle w:val="ECVBusinessSectorRow"/>
              <w:numPr>
                <w:ilvl w:val="0"/>
                <w:numId w:val="2"/>
              </w:numPr>
              <w:rPr>
                <w:rStyle w:val="ECVHeadingBusinessSector"/>
                <w:rFonts w:ascii="Times New Roman" w:hAnsi="Times New Roman" w:cs="Times New Roman"/>
                <w:color w:val="000000"/>
                <w:sz w:val="22"/>
                <w:szCs w:val="22"/>
                <w:lang w:val="ro-RO"/>
              </w:rPr>
            </w:pPr>
            <w:r w:rsidRPr="006279F8">
              <w:rPr>
                <w:rFonts w:ascii="Times New Roman" w:hAnsi="Times New Roman" w:cs="Times New Roman"/>
                <w:color w:val="000000"/>
                <w:sz w:val="22"/>
                <w:szCs w:val="22"/>
                <w:lang w:val="ro-RO"/>
              </w:rPr>
              <w:t>studiul limbii engleze.</w:t>
            </w:r>
          </w:p>
        </w:tc>
      </w:tr>
      <w:tr w:rsidR="00C23292" w:rsidRPr="006279F8" w14:paraId="3AE6127F" w14:textId="77777777" w:rsidTr="00527170">
        <w:trPr>
          <w:cantSplit/>
          <w:trHeight w:val="80"/>
        </w:trPr>
        <w:tc>
          <w:tcPr>
            <w:tcW w:w="2834" w:type="dxa"/>
            <w:vAlign w:val="bottom"/>
          </w:tcPr>
          <w:p w14:paraId="38386165" w14:textId="77777777" w:rsidR="00C23292" w:rsidRPr="006279F8" w:rsidRDefault="00C23292" w:rsidP="00527170">
            <w:pPr>
              <w:pStyle w:val="ECVBusinessSectorRow"/>
              <w:jc w:val="right"/>
              <w:rPr>
                <w:rFonts w:ascii="Times New Roman" w:hAnsi="Times New Roman" w:cs="Times New Roman"/>
                <w:color w:val="002060"/>
                <w:sz w:val="22"/>
                <w:szCs w:val="22"/>
                <w:lang w:val="ro-RO"/>
              </w:rPr>
            </w:pPr>
          </w:p>
        </w:tc>
        <w:tc>
          <w:tcPr>
            <w:tcW w:w="7541" w:type="dxa"/>
            <w:vAlign w:val="bottom"/>
          </w:tcPr>
          <w:p w14:paraId="65FD20F4" w14:textId="77777777" w:rsidR="00C23292" w:rsidRPr="006279F8" w:rsidRDefault="00C23292" w:rsidP="00527170">
            <w:pPr>
              <w:pStyle w:val="ECVBusinessSectorRow"/>
              <w:rPr>
                <w:rStyle w:val="ECVHeadingBusinessSector"/>
                <w:rFonts w:ascii="Times New Roman" w:hAnsi="Times New Roman" w:cs="Times New Roman"/>
                <w:sz w:val="22"/>
                <w:szCs w:val="22"/>
                <w:lang w:val="ro-RO"/>
              </w:rPr>
            </w:pPr>
            <w:r w:rsidRPr="006279F8">
              <w:rPr>
                <w:rStyle w:val="ECVHeadingBusinessSector"/>
                <w:rFonts w:ascii="Times New Roman" w:hAnsi="Times New Roman" w:cs="Times New Roman"/>
                <w:sz w:val="22"/>
                <w:szCs w:val="22"/>
                <w:lang w:val="ro-RO"/>
              </w:rPr>
              <w:t xml:space="preserve">Tipul sau sectorul de activitate </w:t>
            </w:r>
            <w:r w:rsidRPr="006279F8">
              <w:rPr>
                <w:rStyle w:val="ECVContactDetails"/>
                <w:rFonts w:ascii="Times New Roman" w:hAnsi="Times New Roman" w:cs="Times New Roman"/>
                <w:sz w:val="22"/>
                <w:szCs w:val="22"/>
                <w:lang w:val="ro-RO"/>
              </w:rPr>
              <w:t>Educație și cercetare</w:t>
            </w:r>
          </w:p>
        </w:tc>
      </w:tr>
      <w:tr w:rsidR="00C23292" w:rsidRPr="006279F8" w14:paraId="7D220DB2" w14:textId="77777777" w:rsidTr="00527170">
        <w:trPr>
          <w:cantSplit/>
          <w:trHeight w:val="80"/>
        </w:trPr>
        <w:tc>
          <w:tcPr>
            <w:tcW w:w="2834" w:type="dxa"/>
            <w:vAlign w:val="bottom"/>
          </w:tcPr>
          <w:p w14:paraId="27607485" w14:textId="77777777" w:rsidR="00C23292" w:rsidRPr="006279F8" w:rsidRDefault="00C23292" w:rsidP="00527170">
            <w:pPr>
              <w:pStyle w:val="ECVBusinessSectorRow"/>
              <w:jc w:val="right"/>
              <w:rPr>
                <w:rFonts w:ascii="Times New Roman" w:hAnsi="Times New Roman" w:cs="Times New Roman"/>
                <w:color w:val="002060"/>
                <w:sz w:val="22"/>
                <w:szCs w:val="22"/>
                <w:lang w:val="ro-RO"/>
              </w:rPr>
            </w:pPr>
            <w:r w:rsidRPr="006279F8">
              <w:rPr>
                <w:rFonts w:ascii="Times New Roman" w:hAnsi="Times New Roman" w:cs="Times New Roman"/>
                <w:color w:val="002060"/>
                <w:sz w:val="22"/>
                <w:szCs w:val="22"/>
                <w:lang w:val="ro-RO"/>
              </w:rPr>
              <w:t>01.09.2002 - 2003</w:t>
            </w:r>
          </w:p>
        </w:tc>
        <w:tc>
          <w:tcPr>
            <w:tcW w:w="7541" w:type="dxa"/>
            <w:vAlign w:val="bottom"/>
          </w:tcPr>
          <w:p w14:paraId="3A62D8C0" w14:textId="77777777" w:rsidR="00C23292" w:rsidRPr="006279F8" w:rsidRDefault="00C23292" w:rsidP="00527170">
            <w:pPr>
              <w:pStyle w:val="ECVBusinessSectorRow"/>
              <w:rPr>
                <w:rStyle w:val="ECVHeadingBusinessSector"/>
                <w:rFonts w:ascii="Times New Roman" w:hAnsi="Times New Roman" w:cs="Times New Roman"/>
                <w:color w:val="002060"/>
                <w:sz w:val="22"/>
                <w:szCs w:val="22"/>
                <w:lang w:val="ro-RO"/>
              </w:rPr>
            </w:pPr>
            <w:r w:rsidRPr="006279F8">
              <w:rPr>
                <w:rStyle w:val="ECVHeadingBusinessSector"/>
                <w:rFonts w:ascii="Times New Roman" w:hAnsi="Times New Roman" w:cs="Times New Roman"/>
                <w:sz w:val="22"/>
                <w:szCs w:val="22"/>
                <w:lang w:val="ro-RO"/>
              </w:rPr>
              <w:t xml:space="preserve"> </w:t>
            </w:r>
            <w:r w:rsidRPr="006279F8">
              <w:rPr>
                <w:rStyle w:val="ECVHeadingBusinessSector"/>
                <w:rFonts w:ascii="Times New Roman" w:hAnsi="Times New Roman" w:cs="Times New Roman"/>
                <w:color w:val="002060"/>
                <w:sz w:val="22"/>
                <w:szCs w:val="22"/>
                <w:lang w:val="ro-RO"/>
              </w:rPr>
              <w:t xml:space="preserve"> Profesoară de limbă engleză</w:t>
            </w:r>
          </w:p>
        </w:tc>
      </w:tr>
      <w:tr w:rsidR="00C23292" w:rsidRPr="006279F8" w14:paraId="1FE07420" w14:textId="77777777" w:rsidTr="00527170">
        <w:trPr>
          <w:cantSplit/>
          <w:trHeight w:val="80"/>
        </w:trPr>
        <w:tc>
          <w:tcPr>
            <w:tcW w:w="2834" w:type="dxa"/>
            <w:vAlign w:val="bottom"/>
          </w:tcPr>
          <w:p w14:paraId="1E745E9A" w14:textId="77777777" w:rsidR="00C23292" w:rsidRPr="006279F8" w:rsidRDefault="00C23292" w:rsidP="00527170">
            <w:pPr>
              <w:pStyle w:val="ECVBusinessSectorRow"/>
              <w:jc w:val="right"/>
              <w:rPr>
                <w:rFonts w:ascii="Times New Roman" w:hAnsi="Times New Roman" w:cs="Times New Roman"/>
                <w:color w:val="002060"/>
                <w:sz w:val="22"/>
                <w:szCs w:val="22"/>
                <w:lang w:val="ro-RO"/>
              </w:rPr>
            </w:pPr>
          </w:p>
        </w:tc>
        <w:tc>
          <w:tcPr>
            <w:tcW w:w="7541" w:type="dxa"/>
            <w:vAlign w:val="bottom"/>
          </w:tcPr>
          <w:p w14:paraId="715DF403" w14:textId="77777777" w:rsidR="00C23292" w:rsidRPr="006279F8" w:rsidRDefault="00C23292" w:rsidP="00527170">
            <w:pPr>
              <w:pStyle w:val="ECVBusinessSectorRow"/>
              <w:rPr>
                <w:rStyle w:val="ECVHeadingBusinessSector"/>
                <w:rFonts w:ascii="Times New Roman" w:hAnsi="Times New Roman" w:cs="Times New Roman"/>
                <w:color w:val="000000"/>
                <w:sz w:val="22"/>
                <w:szCs w:val="22"/>
                <w:lang w:val="ro-RO"/>
              </w:rPr>
            </w:pPr>
            <w:r w:rsidRPr="006279F8">
              <w:rPr>
                <w:rStyle w:val="ECVHeadingBusinessSector"/>
                <w:rFonts w:ascii="Times New Roman" w:hAnsi="Times New Roman" w:cs="Times New Roman"/>
                <w:color w:val="000000"/>
                <w:sz w:val="22"/>
                <w:szCs w:val="22"/>
                <w:lang w:val="ro-RO"/>
              </w:rPr>
              <w:t>Liceul Teoretic Niciui-Levițki</w:t>
            </w:r>
          </w:p>
          <w:p w14:paraId="3C670E87" w14:textId="77777777" w:rsidR="00C23292" w:rsidRPr="006279F8" w:rsidRDefault="00C23292" w:rsidP="00527170">
            <w:pPr>
              <w:pStyle w:val="ECVBusinessSectorRow"/>
              <w:rPr>
                <w:rFonts w:ascii="Times New Roman" w:hAnsi="Times New Roman" w:cs="Times New Roman"/>
                <w:color w:val="000000"/>
                <w:sz w:val="22"/>
                <w:szCs w:val="22"/>
                <w:lang w:val="ro-RO"/>
              </w:rPr>
            </w:pPr>
            <w:r w:rsidRPr="006279F8">
              <w:rPr>
                <w:rFonts w:ascii="Times New Roman" w:hAnsi="Times New Roman" w:cs="Times New Roman"/>
                <w:color w:val="000000"/>
                <w:sz w:val="22"/>
                <w:szCs w:val="22"/>
                <w:lang w:val="ro-RO"/>
              </w:rPr>
              <w:t>principalele activităţi şi responsabilităţi:</w:t>
            </w:r>
          </w:p>
          <w:p w14:paraId="58A51933" w14:textId="77777777" w:rsidR="00C23292" w:rsidRPr="006279F8" w:rsidRDefault="00C23292" w:rsidP="00527170">
            <w:pPr>
              <w:pStyle w:val="ECVBusinessSectorRow"/>
              <w:numPr>
                <w:ilvl w:val="0"/>
                <w:numId w:val="2"/>
              </w:numPr>
              <w:rPr>
                <w:rFonts w:ascii="Times New Roman" w:hAnsi="Times New Roman" w:cs="Times New Roman"/>
                <w:color w:val="000000"/>
                <w:sz w:val="22"/>
                <w:szCs w:val="22"/>
                <w:lang w:val="ro-RO"/>
              </w:rPr>
            </w:pPr>
            <w:r w:rsidRPr="006279F8">
              <w:rPr>
                <w:rFonts w:ascii="Times New Roman" w:hAnsi="Times New Roman" w:cs="Times New Roman"/>
                <w:color w:val="000000"/>
                <w:sz w:val="22"/>
                <w:szCs w:val="22"/>
                <w:lang w:val="ro-RO"/>
              </w:rPr>
              <w:t>instruirea elevilor;</w:t>
            </w:r>
          </w:p>
          <w:p w14:paraId="50C4904B" w14:textId="77777777" w:rsidR="00C23292" w:rsidRPr="006279F8" w:rsidRDefault="00C23292" w:rsidP="00527170">
            <w:pPr>
              <w:pStyle w:val="ECVBusinessSectorRow"/>
              <w:numPr>
                <w:ilvl w:val="0"/>
                <w:numId w:val="2"/>
              </w:numPr>
              <w:rPr>
                <w:rStyle w:val="ECVHeadingBusinessSector"/>
                <w:rFonts w:ascii="Times New Roman" w:hAnsi="Times New Roman" w:cs="Times New Roman"/>
                <w:color w:val="000000"/>
                <w:sz w:val="22"/>
                <w:szCs w:val="22"/>
                <w:lang w:val="ro-RO"/>
              </w:rPr>
            </w:pPr>
            <w:r w:rsidRPr="006279F8">
              <w:rPr>
                <w:rFonts w:ascii="Times New Roman" w:hAnsi="Times New Roman" w:cs="Times New Roman"/>
                <w:color w:val="000000"/>
                <w:sz w:val="22"/>
                <w:szCs w:val="22"/>
                <w:lang w:val="ro-RO"/>
              </w:rPr>
              <w:t>studiul limbii engleze.</w:t>
            </w:r>
          </w:p>
        </w:tc>
      </w:tr>
      <w:tr w:rsidR="00C23292" w:rsidRPr="006279F8" w14:paraId="0318F251" w14:textId="77777777" w:rsidTr="00527170">
        <w:trPr>
          <w:cantSplit/>
          <w:trHeight w:val="80"/>
        </w:trPr>
        <w:tc>
          <w:tcPr>
            <w:tcW w:w="2834" w:type="dxa"/>
            <w:vAlign w:val="bottom"/>
          </w:tcPr>
          <w:p w14:paraId="00D3B22A" w14:textId="77777777" w:rsidR="00C23292" w:rsidRPr="006279F8" w:rsidRDefault="00C23292" w:rsidP="00527170">
            <w:pPr>
              <w:pStyle w:val="ECVBusinessSectorRow"/>
              <w:jc w:val="right"/>
              <w:rPr>
                <w:rFonts w:ascii="Times New Roman" w:hAnsi="Times New Roman" w:cs="Times New Roman"/>
                <w:color w:val="002060"/>
                <w:sz w:val="22"/>
                <w:szCs w:val="22"/>
                <w:lang w:val="ro-RO"/>
              </w:rPr>
            </w:pPr>
          </w:p>
        </w:tc>
        <w:tc>
          <w:tcPr>
            <w:tcW w:w="7541" w:type="dxa"/>
            <w:vAlign w:val="bottom"/>
          </w:tcPr>
          <w:p w14:paraId="5466B41F" w14:textId="77777777" w:rsidR="00C23292" w:rsidRPr="006279F8" w:rsidRDefault="00C23292" w:rsidP="00527170">
            <w:pPr>
              <w:pStyle w:val="ECVBusinessSectorRow"/>
              <w:rPr>
                <w:rStyle w:val="ECVHeadingBusinessSector"/>
                <w:rFonts w:ascii="Times New Roman" w:hAnsi="Times New Roman" w:cs="Times New Roman"/>
                <w:sz w:val="22"/>
                <w:szCs w:val="22"/>
                <w:lang w:val="ro-RO"/>
              </w:rPr>
            </w:pPr>
            <w:r w:rsidRPr="006279F8">
              <w:rPr>
                <w:rStyle w:val="ECVHeadingBusinessSector"/>
                <w:rFonts w:ascii="Times New Roman" w:hAnsi="Times New Roman" w:cs="Times New Roman"/>
                <w:sz w:val="22"/>
                <w:szCs w:val="22"/>
                <w:lang w:val="ro-RO"/>
              </w:rPr>
              <w:t xml:space="preserve">Tipul sau sectorul de activitate </w:t>
            </w:r>
            <w:r w:rsidRPr="006279F8">
              <w:rPr>
                <w:rStyle w:val="ECVContactDetails"/>
                <w:rFonts w:ascii="Times New Roman" w:hAnsi="Times New Roman" w:cs="Times New Roman"/>
                <w:sz w:val="22"/>
                <w:szCs w:val="22"/>
                <w:lang w:val="ro-RO"/>
              </w:rPr>
              <w:t>Educație și cercetare</w:t>
            </w:r>
          </w:p>
        </w:tc>
      </w:tr>
    </w:tbl>
    <w:tbl>
      <w:tblPr>
        <w:tblW w:w="10375" w:type="dxa"/>
        <w:tblLayout w:type="fixed"/>
        <w:tblCellMar>
          <w:left w:w="0" w:type="dxa"/>
          <w:right w:w="0" w:type="dxa"/>
        </w:tblCellMar>
        <w:tblLook w:val="0000" w:firstRow="0" w:lastRow="0" w:firstColumn="0" w:lastColumn="0" w:noHBand="0" w:noVBand="0"/>
      </w:tblPr>
      <w:tblGrid>
        <w:gridCol w:w="2835"/>
        <w:gridCol w:w="7540"/>
      </w:tblGrid>
      <w:tr w:rsidR="00C23292" w:rsidRPr="006279F8" w14:paraId="431CF48B" w14:textId="77777777" w:rsidTr="00527170">
        <w:trPr>
          <w:trHeight w:val="170"/>
        </w:trPr>
        <w:tc>
          <w:tcPr>
            <w:tcW w:w="2835" w:type="dxa"/>
          </w:tcPr>
          <w:p w14:paraId="6F14BF53" w14:textId="77777777" w:rsidR="00C23292" w:rsidRPr="006279F8" w:rsidRDefault="00C23292" w:rsidP="00527170">
            <w:pPr>
              <w:pStyle w:val="ECVLeftHeading"/>
              <w:rPr>
                <w:rFonts w:ascii="Times New Roman" w:hAnsi="Times New Roman" w:cs="Times New Roman"/>
                <w:sz w:val="22"/>
                <w:szCs w:val="22"/>
                <w:lang w:val="ro-RO"/>
              </w:rPr>
            </w:pPr>
            <w:r w:rsidRPr="006279F8">
              <w:rPr>
                <w:rFonts w:ascii="Times New Roman" w:hAnsi="Times New Roman" w:cs="Times New Roman"/>
                <w:caps w:val="0"/>
                <w:sz w:val="22"/>
                <w:szCs w:val="22"/>
                <w:lang w:val="ro-RO"/>
              </w:rPr>
              <w:t>EDUCAŢIE ŞI FORMARE</w:t>
            </w:r>
          </w:p>
        </w:tc>
        <w:tc>
          <w:tcPr>
            <w:tcW w:w="7540" w:type="dxa"/>
            <w:vAlign w:val="bottom"/>
          </w:tcPr>
          <w:p w14:paraId="09FCD250" w14:textId="77777777" w:rsidR="00C23292" w:rsidRPr="006279F8" w:rsidRDefault="00C23292" w:rsidP="00527170">
            <w:pPr>
              <w:pStyle w:val="ECVBlueBox"/>
              <w:rPr>
                <w:rFonts w:ascii="Times New Roman" w:hAnsi="Times New Roman"/>
                <w:sz w:val="22"/>
                <w:szCs w:val="22"/>
              </w:rPr>
            </w:pPr>
            <w:r w:rsidRPr="006279F8">
              <w:rPr>
                <w:rFonts w:ascii="Times New Roman" w:hAnsi="Times New Roman"/>
                <w:noProof/>
                <w:sz w:val="22"/>
                <w:szCs w:val="22"/>
                <w:lang w:val="en-US" w:eastAsia="en-US"/>
              </w:rPr>
              <w:drawing>
                <wp:inline distT="0" distB="0" distL="0" distR="0" wp14:anchorId="3E39A7C5" wp14:editId="44E60011">
                  <wp:extent cx="4791075" cy="857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Pr="006279F8">
              <w:rPr>
                <w:rFonts w:ascii="Times New Roman" w:hAnsi="Times New Roman"/>
                <w:sz w:val="22"/>
                <w:szCs w:val="22"/>
              </w:rPr>
              <w:t xml:space="preserve"> </w:t>
            </w:r>
          </w:p>
        </w:tc>
      </w:tr>
    </w:tbl>
    <w:tbl>
      <w:tblPr>
        <w:tblpPr w:topFromText="6" w:bottomFromText="170" w:vertAnchor="text" w:tblpY="6"/>
        <w:tblW w:w="17888" w:type="dxa"/>
        <w:tblLayout w:type="fixed"/>
        <w:tblCellMar>
          <w:left w:w="0" w:type="dxa"/>
          <w:right w:w="0" w:type="dxa"/>
        </w:tblCellMar>
        <w:tblLook w:val="0000" w:firstRow="0" w:lastRow="0" w:firstColumn="0" w:lastColumn="0" w:noHBand="0" w:noVBand="0"/>
      </w:tblPr>
      <w:tblGrid>
        <w:gridCol w:w="993"/>
        <w:gridCol w:w="6237"/>
        <w:gridCol w:w="2976"/>
        <w:gridCol w:w="7682"/>
      </w:tblGrid>
      <w:tr w:rsidR="00C23292" w:rsidRPr="006279F8" w14:paraId="07C711D9" w14:textId="77777777" w:rsidTr="003A0403">
        <w:trPr>
          <w:gridAfter w:val="1"/>
          <w:wAfter w:w="7682" w:type="dxa"/>
          <w:cantSplit/>
        </w:trPr>
        <w:tc>
          <w:tcPr>
            <w:tcW w:w="993" w:type="dxa"/>
            <w:vMerge w:val="restart"/>
          </w:tcPr>
          <w:p w14:paraId="48DE5C27" w14:textId="30E52A64" w:rsidR="00C23292" w:rsidRPr="006279F8" w:rsidRDefault="00C23292" w:rsidP="00527170">
            <w:pPr>
              <w:pStyle w:val="ECVDate"/>
              <w:spacing w:before="0"/>
              <w:rPr>
                <w:rFonts w:ascii="Times New Roman" w:hAnsi="Times New Roman" w:cs="Times New Roman"/>
                <w:sz w:val="22"/>
                <w:szCs w:val="22"/>
                <w:lang w:val="ro-RO"/>
              </w:rPr>
            </w:pPr>
            <w:r w:rsidRPr="006279F8">
              <w:rPr>
                <w:rFonts w:ascii="Times New Roman" w:hAnsi="Times New Roman" w:cs="Times New Roman"/>
                <w:sz w:val="22"/>
                <w:szCs w:val="22"/>
                <w:lang w:val="ro-RO"/>
              </w:rPr>
              <w:t>01.11.</w:t>
            </w:r>
            <w:r w:rsidR="00C07F30">
              <w:rPr>
                <w:rFonts w:ascii="Times New Roman" w:hAnsi="Times New Roman" w:cs="Times New Roman"/>
                <w:sz w:val="22"/>
                <w:szCs w:val="22"/>
                <w:lang w:val="ro-RO"/>
              </w:rPr>
              <w:t xml:space="preserve"> </w:t>
            </w:r>
            <w:r w:rsidRPr="006279F8">
              <w:rPr>
                <w:rFonts w:ascii="Times New Roman" w:hAnsi="Times New Roman" w:cs="Times New Roman"/>
                <w:sz w:val="22"/>
                <w:szCs w:val="22"/>
                <w:lang w:val="ro-RO"/>
              </w:rPr>
              <w:t>2004 - 2007</w:t>
            </w:r>
          </w:p>
        </w:tc>
        <w:tc>
          <w:tcPr>
            <w:tcW w:w="6237" w:type="dxa"/>
          </w:tcPr>
          <w:p w14:paraId="15820DFA" w14:textId="77777777" w:rsidR="00C23292" w:rsidRPr="006279F8" w:rsidRDefault="00C23292" w:rsidP="00527170">
            <w:pPr>
              <w:pStyle w:val="ECVSubSectionHeading"/>
              <w:rPr>
                <w:rFonts w:ascii="Times New Roman" w:hAnsi="Times New Roman" w:cs="Times New Roman"/>
                <w:szCs w:val="22"/>
                <w:lang w:val="ro-RO"/>
              </w:rPr>
            </w:pPr>
            <w:r w:rsidRPr="006279F8">
              <w:rPr>
                <w:rFonts w:ascii="Times New Roman" w:hAnsi="Times New Roman" w:cs="Times New Roman"/>
                <w:szCs w:val="22"/>
                <w:lang w:val="ro-RO"/>
              </w:rPr>
              <w:t>Studii Postuniversitare de Doctorat</w:t>
            </w:r>
          </w:p>
        </w:tc>
        <w:tc>
          <w:tcPr>
            <w:tcW w:w="2976" w:type="dxa"/>
          </w:tcPr>
          <w:p w14:paraId="395EE013" w14:textId="77777777" w:rsidR="00C23292" w:rsidRPr="006279F8" w:rsidRDefault="00C23292" w:rsidP="00527170">
            <w:pPr>
              <w:pStyle w:val="ECVRightHeading"/>
              <w:spacing w:before="0"/>
              <w:rPr>
                <w:rFonts w:ascii="Times New Roman" w:hAnsi="Times New Roman" w:cs="Times New Roman"/>
                <w:sz w:val="22"/>
                <w:szCs w:val="22"/>
                <w:lang w:val="ro-RO"/>
              </w:rPr>
            </w:pPr>
            <w:r w:rsidRPr="006279F8">
              <w:rPr>
                <w:rFonts w:ascii="Times New Roman" w:hAnsi="Times New Roman" w:cs="Times New Roman"/>
                <w:sz w:val="22"/>
                <w:szCs w:val="22"/>
                <w:lang w:val="ro-RO"/>
              </w:rPr>
              <w:t xml:space="preserve"> </w:t>
            </w:r>
          </w:p>
        </w:tc>
      </w:tr>
      <w:tr w:rsidR="00C23292" w:rsidRPr="006279F8" w14:paraId="36BB46F4" w14:textId="77777777" w:rsidTr="003A0403">
        <w:trPr>
          <w:gridAfter w:val="1"/>
          <w:wAfter w:w="7682" w:type="dxa"/>
          <w:cantSplit/>
        </w:trPr>
        <w:tc>
          <w:tcPr>
            <w:tcW w:w="993" w:type="dxa"/>
            <w:vMerge/>
          </w:tcPr>
          <w:p w14:paraId="7B04563E" w14:textId="77777777" w:rsidR="00C23292" w:rsidRPr="006279F8" w:rsidRDefault="00C23292" w:rsidP="00527170">
            <w:pPr>
              <w:rPr>
                <w:rFonts w:ascii="Times New Roman" w:hAnsi="Times New Roman"/>
                <w:sz w:val="22"/>
                <w:szCs w:val="22"/>
              </w:rPr>
            </w:pPr>
          </w:p>
        </w:tc>
        <w:tc>
          <w:tcPr>
            <w:tcW w:w="9213" w:type="dxa"/>
            <w:gridSpan w:val="2"/>
          </w:tcPr>
          <w:p w14:paraId="706D935D" w14:textId="77777777" w:rsidR="00C23292" w:rsidRPr="006279F8" w:rsidRDefault="00C23292" w:rsidP="00527170">
            <w:pPr>
              <w:pStyle w:val="ECVOrganisationDetails"/>
              <w:spacing w:before="0" w:after="0"/>
              <w:rPr>
                <w:rFonts w:ascii="Times New Roman" w:hAnsi="Times New Roman" w:cs="Times New Roman"/>
                <w:sz w:val="22"/>
                <w:szCs w:val="22"/>
                <w:lang w:val="ro-RO"/>
              </w:rPr>
            </w:pPr>
            <w:r w:rsidRPr="006279F8">
              <w:rPr>
                <w:rFonts w:ascii="Times New Roman" w:hAnsi="Times New Roman" w:cs="Times New Roman"/>
                <w:sz w:val="22"/>
                <w:szCs w:val="22"/>
                <w:lang w:val="ro-RO"/>
              </w:rPr>
              <w:t>Catedra Științe Politice și Educație Civică, Facultatea Relații Internaționale, Științe Politice și Administrative, Universitatea de Stat a Moldovei, str. Nicolae Testemițeanu, nr. 6, or. Chișinău, MD-2025, Republica Moldova.</w:t>
            </w:r>
          </w:p>
        </w:tc>
      </w:tr>
      <w:tr w:rsidR="00C23292" w:rsidRPr="006279F8" w14:paraId="7ECDF509" w14:textId="77777777" w:rsidTr="003A0403">
        <w:trPr>
          <w:gridAfter w:val="1"/>
          <w:wAfter w:w="7682" w:type="dxa"/>
          <w:cantSplit/>
        </w:trPr>
        <w:tc>
          <w:tcPr>
            <w:tcW w:w="993" w:type="dxa"/>
            <w:vMerge/>
          </w:tcPr>
          <w:p w14:paraId="499DD555" w14:textId="77777777" w:rsidR="00C23292" w:rsidRPr="006279F8" w:rsidRDefault="00C23292" w:rsidP="00527170">
            <w:pPr>
              <w:rPr>
                <w:rFonts w:ascii="Times New Roman" w:hAnsi="Times New Roman"/>
                <w:sz w:val="22"/>
                <w:szCs w:val="22"/>
              </w:rPr>
            </w:pPr>
          </w:p>
        </w:tc>
        <w:tc>
          <w:tcPr>
            <w:tcW w:w="9213" w:type="dxa"/>
            <w:gridSpan w:val="2"/>
          </w:tcPr>
          <w:p w14:paraId="470DFDC9" w14:textId="77777777" w:rsidR="00C23292" w:rsidRPr="006279F8" w:rsidRDefault="00C23292" w:rsidP="00527170">
            <w:pPr>
              <w:pStyle w:val="ECVSectionBullet"/>
              <w:numPr>
                <w:ilvl w:val="0"/>
                <w:numId w:val="1"/>
              </w:numPr>
              <w:rPr>
                <w:rFonts w:ascii="Times New Roman" w:hAnsi="Times New Roman" w:cs="Times New Roman"/>
                <w:sz w:val="22"/>
                <w:szCs w:val="22"/>
                <w:lang w:val="ro-RO"/>
              </w:rPr>
            </w:pPr>
            <w:r w:rsidRPr="006279F8">
              <w:rPr>
                <w:rFonts w:ascii="Times New Roman" w:hAnsi="Times New Roman" w:cs="Times New Roman"/>
                <w:sz w:val="22"/>
                <w:szCs w:val="22"/>
                <w:lang w:val="ro-RO"/>
              </w:rPr>
              <w:t>Tema tezei: „Terorismul internațional în contextul globalizării (analiza politologică)”</w:t>
            </w:r>
          </w:p>
        </w:tc>
      </w:tr>
      <w:tr w:rsidR="00C23292" w:rsidRPr="006279F8" w14:paraId="432D69B4" w14:textId="77777777" w:rsidTr="003A0403">
        <w:trPr>
          <w:gridAfter w:val="1"/>
          <w:wAfter w:w="7682" w:type="dxa"/>
          <w:cantSplit/>
        </w:trPr>
        <w:tc>
          <w:tcPr>
            <w:tcW w:w="993" w:type="dxa"/>
            <w:vMerge w:val="restart"/>
          </w:tcPr>
          <w:p w14:paraId="3E3E657D" w14:textId="77777777" w:rsidR="00C23292" w:rsidRPr="006279F8" w:rsidRDefault="00C23292" w:rsidP="00527170">
            <w:pPr>
              <w:pStyle w:val="ECVDate"/>
              <w:spacing w:before="0"/>
              <w:rPr>
                <w:rFonts w:ascii="Times New Roman" w:hAnsi="Times New Roman" w:cs="Times New Roman"/>
                <w:sz w:val="22"/>
                <w:szCs w:val="22"/>
                <w:lang w:val="ro-RO"/>
              </w:rPr>
            </w:pPr>
            <w:r w:rsidRPr="006279F8">
              <w:rPr>
                <w:rFonts w:ascii="Times New Roman" w:hAnsi="Times New Roman" w:cs="Times New Roman"/>
                <w:sz w:val="22"/>
                <w:szCs w:val="22"/>
                <w:lang w:val="ro-RO"/>
              </w:rPr>
              <w:t xml:space="preserve">2003 - 2004 </w:t>
            </w:r>
          </w:p>
        </w:tc>
        <w:tc>
          <w:tcPr>
            <w:tcW w:w="6237" w:type="dxa"/>
          </w:tcPr>
          <w:p w14:paraId="7AC832C4" w14:textId="77777777" w:rsidR="00C23292" w:rsidRPr="006279F8" w:rsidRDefault="00C23292" w:rsidP="00527170">
            <w:pPr>
              <w:pStyle w:val="ECVSubSectionHeading"/>
              <w:rPr>
                <w:rFonts w:ascii="Times New Roman" w:hAnsi="Times New Roman" w:cs="Times New Roman"/>
                <w:szCs w:val="22"/>
                <w:lang w:val="ro-RO"/>
              </w:rPr>
            </w:pPr>
            <w:r w:rsidRPr="006279F8">
              <w:rPr>
                <w:rFonts w:ascii="Times New Roman" w:hAnsi="Times New Roman" w:cs="Times New Roman"/>
                <w:szCs w:val="22"/>
                <w:lang w:val="ro-RO"/>
              </w:rPr>
              <w:t>Studii de Masterat</w:t>
            </w:r>
          </w:p>
        </w:tc>
        <w:tc>
          <w:tcPr>
            <w:tcW w:w="2976" w:type="dxa"/>
          </w:tcPr>
          <w:p w14:paraId="6D50788B" w14:textId="77777777" w:rsidR="00C23292" w:rsidRPr="006279F8" w:rsidRDefault="00C23292" w:rsidP="00527170">
            <w:pPr>
              <w:pStyle w:val="ECVRightHeading"/>
              <w:spacing w:before="0"/>
              <w:rPr>
                <w:rFonts w:ascii="Times New Roman" w:hAnsi="Times New Roman" w:cs="Times New Roman"/>
                <w:sz w:val="22"/>
                <w:szCs w:val="22"/>
                <w:lang w:val="ro-RO"/>
              </w:rPr>
            </w:pPr>
            <w:r w:rsidRPr="006279F8">
              <w:rPr>
                <w:rFonts w:ascii="Times New Roman" w:hAnsi="Times New Roman" w:cs="Times New Roman"/>
                <w:sz w:val="22"/>
                <w:szCs w:val="22"/>
                <w:lang w:val="ro-RO"/>
              </w:rPr>
              <w:t xml:space="preserve"> </w:t>
            </w:r>
          </w:p>
        </w:tc>
      </w:tr>
      <w:tr w:rsidR="00C23292" w:rsidRPr="006279F8" w14:paraId="08DF14E1" w14:textId="77777777" w:rsidTr="003A0403">
        <w:trPr>
          <w:gridAfter w:val="1"/>
          <w:wAfter w:w="7682" w:type="dxa"/>
          <w:cantSplit/>
        </w:trPr>
        <w:tc>
          <w:tcPr>
            <w:tcW w:w="993" w:type="dxa"/>
            <w:vMerge/>
          </w:tcPr>
          <w:p w14:paraId="403CE5F3" w14:textId="77777777" w:rsidR="00C23292" w:rsidRPr="006279F8" w:rsidRDefault="00C23292" w:rsidP="00527170">
            <w:pPr>
              <w:rPr>
                <w:rFonts w:ascii="Times New Roman" w:hAnsi="Times New Roman"/>
                <w:sz w:val="22"/>
                <w:szCs w:val="22"/>
              </w:rPr>
            </w:pPr>
          </w:p>
        </w:tc>
        <w:tc>
          <w:tcPr>
            <w:tcW w:w="9213" w:type="dxa"/>
            <w:gridSpan w:val="2"/>
          </w:tcPr>
          <w:p w14:paraId="7B4E60A8" w14:textId="77777777" w:rsidR="00C23292" w:rsidRPr="006279F8" w:rsidRDefault="00C23292" w:rsidP="00527170">
            <w:pPr>
              <w:pStyle w:val="ECVOrganisationDetails"/>
              <w:spacing w:before="0" w:after="0"/>
              <w:rPr>
                <w:rFonts w:ascii="Times New Roman" w:hAnsi="Times New Roman" w:cs="Times New Roman"/>
                <w:sz w:val="22"/>
                <w:szCs w:val="22"/>
                <w:lang w:val="ro-RO"/>
              </w:rPr>
            </w:pPr>
            <w:r w:rsidRPr="006279F8">
              <w:rPr>
                <w:rFonts w:ascii="Times New Roman" w:hAnsi="Times New Roman" w:cs="Times New Roman"/>
                <w:sz w:val="22"/>
                <w:szCs w:val="22"/>
                <w:lang w:val="ro-RO"/>
              </w:rPr>
              <w:t>Specialitatea Politologie,  Facultatea Relații Internaționale, Științe Politice și Administrative, Universitatea de Stat a Moldovei, str. Nicolae Testemițeanu, nr. 6, or. Chișinău, MD-2025, Republica Moldova.</w:t>
            </w:r>
          </w:p>
        </w:tc>
      </w:tr>
      <w:tr w:rsidR="00C23292" w:rsidRPr="006279F8" w14:paraId="3C01BC58" w14:textId="77777777" w:rsidTr="003A0403">
        <w:trPr>
          <w:gridAfter w:val="1"/>
          <w:wAfter w:w="7682" w:type="dxa"/>
          <w:cantSplit/>
        </w:trPr>
        <w:tc>
          <w:tcPr>
            <w:tcW w:w="993" w:type="dxa"/>
            <w:vMerge/>
          </w:tcPr>
          <w:p w14:paraId="7130BB5A" w14:textId="77777777" w:rsidR="00C23292" w:rsidRPr="006279F8" w:rsidRDefault="00C23292" w:rsidP="00527170">
            <w:pPr>
              <w:rPr>
                <w:rFonts w:ascii="Times New Roman" w:hAnsi="Times New Roman"/>
                <w:sz w:val="22"/>
                <w:szCs w:val="22"/>
              </w:rPr>
            </w:pPr>
          </w:p>
        </w:tc>
        <w:tc>
          <w:tcPr>
            <w:tcW w:w="9213" w:type="dxa"/>
            <w:gridSpan w:val="2"/>
          </w:tcPr>
          <w:p w14:paraId="75904DB3" w14:textId="77777777" w:rsidR="00C23292" w:rsidRPr="006279F8" w:rsidRDefault="00C23292" w:rsidP="00527170">
            <w:pPr>
              <w:pStyle w:val="ECVSectionBullet"/>
              <w:numPr>
                <w:ilvl w:val="0"/>
                <w:numId w:val="1"/>
              </w:numPr>
              <w:spacing w:line="240" w:lineRule="auto"/>
              <w:rPr>
                <w:rFonts w:ascii="Times New Roman" w:hAnsi="Times New Roman" w:cs="Times New Roman"/>
                <w:sz w:val="22"/>
                <w:szCs w:val="22"/>
                <w:lang w:val="ro-RO"/>
              </w:rPr>
            </w:pPr>
            <w:r w:rsidRPr="006279F8">
              <w:rPr>
                <w:rFonts w:ascii="Times New Roman" w:hAnsi="Times New Roman" w:cs="Times New Roman"/>
                <w:sz w:val="22"/>
                <w:szCs w:val="22"/>
                <w:lang w:val="ro-RO"/>
              </w:rPr>
              <w:t>Tema tezei: „Terorismul internațional și noua ordine mondială”</w:t>
            </w:r>
          </w:p>
        </w:tc>
      </w:tr>
      <w:tr w:rsidR="00C23292" w:rsidRPr="006279F8" w14:paraId="09F1BDEC" w14:textId="77777777" w:rsidTr="003A0403">
        <w:trPr>
          <w:gridAfter w:val="1"/>
          <w:wAfter w:w="7682" w:type="dxa"/>
          <w:cantSplit/>
        </w:trPr>
        <w:tc>
          <w:tcPr>
            <w:tcW w:w="993" w:type="dxa"/>
            <w:vMerge w:val="restart"/>
          </w:tcPr>
          <w:p w14:paraId="29A36099" w14:textId="77777777" w:rsidR="00C23292" w:rsidRPr="006279F8" w:rsidRDefault="00C23292" w:rsidP="00527170">
            <w:pPr>
              <w:pStyle w:val="ECVDate"/>
              <w:spacing w:before="0"/>
              <w:rPr>
                <w:rFonts w:ascii="Times New Roman" w:hAnsi="Times New Roman" w:cs="Times New Roman"/>
                <w:sz w:val="22"/>
                <w:szCs w:val="22"/>
                <w:lang w:val="ro-RO"/>
              </w:rPr>
            </w:pPr>
            <w:r w:rsidRPr="006279F8">
              <w:rPr>
                <w:rFonts w:ascii="Times New Roman" w:hAnsi="Times New Roman" w:cs="Times New Roman"/>
                <w:sz w:val="22"/>
                <w:szCs w:val="22"/>
                <w:lang w:val="ro-RO"/>
              </w:rPr>
              <w:t>1998 - 2003</w:t>
            </w:r>
          </w:p>
        </w:tc>
        <w:tc>
          <w:tcPr>
            <w:tcW w:w="6237" w:type="dxa"/>
          </w:tcPr>
          <w:p w14:paraId="7BBDA53F" w14:textId="77777777" w:rsidR="00C23292" w:rsidRPr="006279F8" w:rsidRDefault="00C23292" w:rsidP="00527170">
            <w:pPr>
              <w:pStyle w:val="ECVSubSectionHeading"/>
              <w:spacing w:line="240" w:lineRule="auto"/>
              <w:rPr>
                <w:rFonts w:ascii="Times New Roman" w:hAnsi="Times New Roman" w:cs="Times New Roman"/>
                <w:szCs w:val="22"/>
                <w:lang w:val="ro-RO"/>
              </w:rPr>
            </w:pPr>
            <w:r w:rsidRPr="006279F8">
              <w:rPr>
                <w:rFonts w:ascii="Times New Roman" w:hAnsi="Times New Roman" w:cs="Times New Roman"/>
                <w:szCs w:val="22"/>
                <w:lang w:val="ro-RO"/>
              </w:rPr>
              <w:t xml:space="preserve">Studii Superioare </w:t>
            </w:r>
          </w:p>
        </w:tc>
        <w:tc>
          <w:tcPr>
            <w:tcW w:w="2976" w:type="dxa"/>
          </w:tcPr>
          <w:p w14:paraId="35794FA8" w14:textId="77777777" w:rsidR="00C23292" w:rsidRPr="006279F8" w:rsidRDefault="00C23292" w:rsidP="00527170">
            <w:pPr>
              <w:pStyle w:val="ECVRightHeading"/>
              <w:spacing w:before="0" w:line="240" w:lineRule="auto"/>
              <w:rPr>
                <w:rFonts w:ascii="Times New Roman" w:hAnsi="Times New Roman" w:cs="Times New Roman"/>
                <w:sz w:val="22"/>
                <w:szCs w:val="22"/>
                <w:lang w:val="ro-RO"/>
              </w:rPr>
            </w:pPr>
            <w:r w:rsidRPr="006279F8">
              <w:rPr>
                <w:rFonts w:ascii="Times New Roman" w:hAnsi="Times New Roman" w:cs="Times New Roman"/>
                <w:sz w:val="22"/>
                <w:szCs w:val="22"/>
                <w:lang w:val="ro-RO"/>
              </w:rPr>
              <w:t xml:space="preserve"> </w:t>
            </w:r>
          </w:p>
        </w:tc>
      </w:tr>
      <w:tr w:rsidR="00C23292" w:rsidRPr="006279F8" w14:paraId="3A01FFE8" w14:textId="77777777" w:rsidTr="003A0403">
        <w:trPr>
          <w:gridAfter w:val="1"/>
          <w:wAfter w:w="7682" w:type="dxa"/>
          <w:cantSplit/>
        </w:trPr>
        <w:tc>
          <w:tcPr>
            <w:tcW w:w="993" w:type="dxa"/>
            <w:vMerge/>
          </w:tcPr>
          <w:p w14:paraId="1A0FAAB4" w14:textId="77777777" w:rsidR="00C23292" w:rsidRPr="006279F8" w:rsidRDefault="00C23292" w:rsidP="00527170">
            <w:pPr>
              <w:rPr>
                <w:rFonts w:ascii="Times New Roman" w:hAnsi="Times New Roman"/>
                <w:sz w:val="22"/>
                <w:szCs w:val="22"/>
              </w:rPr>
            </w:pPr>
          </w:p>
        </w:tc>
        <w:tc>
          <w:tcPr>
            <w:tcW w:w="9213" w:type="dxa"/>
            <w:gridSpan w:val="2"/>
          </w:tcPr>
          <w:p w14:paraId="6614760F" w14:textId="77777777" w:rsidR="00C23292" w:rsidRPr="006279F8" w:rsidRDefault="00C23292" w:rsidP="00527170">
            <w:pPr>
              <w:pStyle w:val="ECVOrganisationDetails"/>
              <w:spacing w:before="0" w:after="0" w:line="240" w:lineRule="auto"/>
              <w:rPr>
                <w:rFonts w:ascii="Times New Roman" w:hAnsi="Times New Roman" w:cs="Times New Roman"/>
                <w:sz w:val="22"/>
                <w:szCs w:val="22"/>
                <w:lang w:val="ro-RO"/>
              </w:rPr>
            </w:pPr>
            <w:r w:rsidRPr="006279F8">
              <w:rPr>
                <w:rFonts w:ascii="Times New Roman" w:hAnsi="Times New Roman" w:cs="Times New Roman"/>
                <w:sz w:val="22"/>
                <w:szCs w:val="22"/>
                <w:lang w:val="ro-RO"/>
              </w:rPr>
              <w:t>Specialitatea Politologie,  Facultatea Relații Internaționale, Științe Politice și Administrative, Universitatea de Stat a Moldovei, str. Nicolae Testemițeanu, nr. 6, or. Chișinău, MD-2025, Republica Moldova.</w:t>
            </w:r>
          </w:p>
        </w:tc>
      </w:tr>
      <w:tr w:rsidR="00C23292" w:rsidRPr="006279F8" w14:paraId="46AEE75D" w14:textId="77777777" w:rsidTr="003A0403">
        <w:trPr>
          <w:gridAfter w:val="1"/>
          <w:wAfter w:w="7682" w:type="dxa"/>
          <w:cantSplit/>
        </w:trPr>
        <w:tc>
          <w:tcPr>
            <w:tcW w:w="993" w:type="dxa"/>
            <w:vMerge/>
          </w:tcPr>
          <w:p w14:paraId="79C334AE" w14:textId="77777777" w:rsidR="00C23292" w:rsidRPr="006279F8" w:rsidRDefault="00C23292" w:rsidP="00527170">
            <w:pPr>
              <w:rPr>
                <w:rFonts w:ascii="Times New Roman" w:hAnsi="Times New Roman"/>
                <w:sz w:val="22"/>
                <w:szCs w:val="22"/>
              </w:rPr>
            </w:pPr>
          </w:p>
        </w:tc>
        <w:tc>
          <w:tcPr>
            <w:tcW w:w="9213" w:type="dxa"/>
            <w:gridSpan w:val="2"/>
          </w:tcPr>
          <w:p w14:paraId="50C8E967" w14:textId="77777777" w:rsidR="00C23292" w:rsidRPr="006279F8" w:rsidRDefault="00C23292" w:rsidP="00527170">
            <w:pPr>
              <w:pStyle w:val="ECVSectionBullet"/>
              <w:numPr>
                <w:ilvl w:val="0"/>
                <w:numId w:val="1"/>
              </w:numPr>
              <w:spacing w:line="240" w:lineRule="auto"/>
              <w:rPr>
                <w:rFonts w:ascii="Times New Roman" w:hAnsi="Times New Roman" w:cs="Times New Roman"/>
                <w:sz w:val="22"/>
                <w:szCs w:val="22"/>
                <w:lang w:val="ro-RO"/>
              </w:rPr>
            </w:pPr>
            <w:r w:rsidRPr="006279F8">
              <w:rPr>
                <w:rFonts w:ascii="Times New Roman" w:hAnsi="Times New Roman" w:cs="Times New Roman"/>
                <w:sz w:val="22"/>
                <w:szCs w:val="22"/>
                <w:lang w:val="ro-RO"/>
              </w:rPr>
              <w:t>Tema tezei: „Terorismul ca fenomen social-politic contemporan”</w:t>
            </w:r>
          </w:p>
        </w:tc>
      </w:tr>
      <w:tr w:rsidR="00C23292" w:rsidRPr="006279F8" w14:paraId="6E73FAA1" w14:textId="77777777" w:rsidTr="003A0403">
        <w:trPr>
          <w:gridAfter w:val="1"/>
          <w:wAfter w:w="7682" w:type="dxa"/>
          <w:cantSplit/>
        </w:trPr>
        <w:tc>
          <w:tcPr>
            <w:tcW w:w="993" w:type="dxa"/>
            <w:vMerge w:val="restart"/>
          </w:tcPr>
          <w:p w14:paraId="3EEEB78C" w14:textId="77777777" w:rsidR="00C23292" w:rsidRPr="006279F8" w:rsidRDefault="00C23292" w:rsidP="00527170">
            <w:pPr>
              <w:pStyle w:val="ECVDate"/>
              <w:spacing w:before="0"/>
              <w:rPr>
                <w:rFonts w:ascii="Times New Roman" w:hAnsi="Times New Roman" w:cs="Times New Roman"/>
                <w:sz w:val="22"/>
                <w:szCs w:val="22"/>
                <w:lang w:val="ro-RO"/>
              </w:rPr>
            </w:pPr>
            <w:r w:rsidRPr="006279F8">
              <w:rPr>
                <w:rFonts w:ascii="Times New Roman" w:hAnsi="Times New Roman" w:cs="Times New Roman"/>
                <w:sz w:val="22"/>
                <w:szCs w:val="22"/>
                <w:lang w:val="ro-RO"/>
              </w:rPr>
              <w:t xml:space="preserve">1994 - </w:t>
            </w:r>
            <w:r w:rsidRPr="006279F8">
              <w:rPr>
                <w:rFonts w:ascii="Times New Roman" w:hAnsi="Times New Roman" w:cs="Times New Roman"/>
                <w:sz w:val="22"/>
                <w:szCs w:val="22"/>
                <w:lang w:val="ro-RO"/>
              </w:rPr>
              <w:lastRenderedPageBreak/>
              <w:t xml:space="preserve">1998 </w:t>
            </w:r>
          </w:p>
        </w:tc>
        <w:tc>
          <w:tcPr>
            <w:tcW w:w="6237" w:type="dxa"/>
          </w:tcPr>
          <w:p w14:paraId="67044AC0" w14:textId="77777777" w:rsidR="00C23292" w:rsidRPr="006279F8" w:rsidRDefault="00C23292" w:rsidP="00527170">
            <w:pPr>
              <w:pStyle w:val="ECVSubSectionHeading"/>
              <w:spacing w:line="240" w:lineRule="auto"/>
              <w:rPr>
                <w:rFonts w:ascii="Times New Roman" w:hAnsi="Times New Roman" w:cs="Times New Roman"/>
                <w:szCs w:val="22"/>
                <w:lang w:val="ro-RO"/>
              </w:rPr>
            </w:pPr>
            <w:r w:rsidRPr="006279F8">
              <w:rPr>
                <w:rFonts w:ascii="Times New Roman" w:hAnsi="Times New Roman" w:cs="Times New Roman"/>
                <w:szCs w:val="22"/>
                <w:lang w:val="ro-RO"/>
              </w:rPr>
              <w:lastRenderedPageBreak/>
              <w:t>Studii generale</w:t>
            </w:r>
          </w:p>
        </w:tc>
        <w:tc>
          <w:tcPr>
            <w:tcW w:w="2976" w:type="dxa"/>
          </w:tcPr>
          <w:p w14:paraId="2AB4A03C" w14:textId="77777777" w:rsidR="00C23292" w:rsidRPr="006279F8" w:rsidRDefault="00C23292" w:rsidP="00527170">
            <w:pPr>
              <w:pStyle w:val="ECVRightHeading"/>
              <w:spacing w:before="0" w:line="240" w:lineRule="auto"/>
              <w:rPr>
                <w:rFonts w:ascii="Times New Roman" w:hAnsi="Times New Roman" w:cs="Times New Roman"/>
                <w:sz w:val="22"/>
                <w:szCs w:val="22"/>
                <w:lang w:val="ro-RO"/>
              </w:rPr>
            </w:pPr>
            <w:r w:rsidRPr="006279F8">
              <w:rPr>
                <w:rFonts w:ascii="Times New Roman" w:hAnsi="Times New Roman" w:cs="Times New Roman"/>
                <w:sz w:val="22"/>
                <w:szCs w:val="22"/>
                <w:lang w:val="ro-RO"/>
              </w:rPr>
              <w:t xml:space="preserve"> </w:t>
            </w:r>
          </w:p>
        </w:tc>
      </w:tr>
      <w:tr w:rsidR="00C23292" w:rsidRPr="006279F8" w14:paraId="5B33B1B6" w14:textId="77777777" w:rsidTr="003A0403">
        <w:trPr>
          <w:gridAfter w:val="1"/>
          <w:wAfter w:w="7682" w:type="dxa"/>
          <w:cantSplit/>
        </w:trPr>
        <w:tc>
          <w:tcPr>
            <w:tcW w:w="993" w:type="dxa"/>
            <w:vMerge/>
          </w:tcPr>
          <w:p w14:paraId="7262F4B6" w14:textId="77777777" w:rsidR="00C23292" w:rsidRPr="006279F8" w:rsidRDefault="00C23292" w:rsidP="00527170">
            <w:pPr>
              <w:rPr>
                <w:rFonts w:ascii="Times New Roman" w:hAnsi="Times New Roman"/>
                <w:sz w:val="22"/>
                <w:szCs w:val="22"/>
              </w:rPr>
            </w:pPr>
          </w:p>
        </w:tc>
        <w:tc>
          <w:tcPr>
            <w:tcW w:w="9213" w:type="dxa"/>
            <w:gridSpan w:val="2"/>
          </w:tcPr>
          <w:p w14:paraId="5952DEA1" w14:textId="4C855C87" w:rsidR="00C23292" w:rsidRPr="006279F8" w:rsidRDefault="00C23292" w:rsidP="00527170">
            <w:pPr>
              <w:pStyle w:val="ECVOrganisationDetails"/>
              <w:spacing w:before="0" w:after="0" w:line="240" w:lineRule="auto"/>
              <w:rPr>
                <w:rFonts w:ascii="Times New Roman" w:hAnsi="Times New Roman" w:cs="Times New Roman"/>
                <w:sz w:val="22"/>
                <w:szCs w:val="22"/>
                <w:lang w:val="ro-RO"/>
              </w:rPr>
            </w:pPr>
            <w:r w:rsidRPr="006279F8">
              <w:rPr>
                <w:rFonts w:ascii="Times New Roman" w:hAnsi="Times New Roman" w:cs="Times New Roman"/>
                <w:sz w:val="22"/>
                <w:szCs w:val="22"/>
                <w:lang w:val="ro-RO"/>
              </w:rPr>
              <w:t>Școala Secundară Nr. 4, Ungheni. Atestat de 11 clase.</w:t>
            </w:r>
          </w:p>
        </w:tc>
      </w:tr>
      <w:tr w:rsidR="005D07D0" w:rsidRPr="006279F8" w14:paraId="0F24159F" w14:textId="77777777" w:rsidTr="003A0403">
        <w:trPr>
          <w:cantSplit/>
        </w:trPr>
        <w:tc>
          <w:tcPr>
            <w:tcW w:w="993" w:type="dxa"/>
            <w:vMerge/>
          </w:tcPr>
          <w:p w14:paraId="69356A2F" w14:textId="77777777" w:rsidR="005D07D0" w:rsidRPr="006279F8" w:rsidRDefault="005D07D0" w:rsidP="00527170">
            <w:pPr>
              <w:rPr>
                <w:rFonts w:ascii="Times New Roman" w:hAnsi="Times New Roman"/>
                <w:sz w:val="22"/>
                <w:szCs w:val="22"/>
              </w:rPr>
            </w:pPr>
          </w:p>
        </w:tc>
        <w:tc>
          <w:tcPr>
            <w:tcW w:w="9213" w:type="dxa"/>
            <w:gridSpan w:val="2"/>
          </w:tcPr>
          <w:p w14:paraId="35B48912" w14:textId="77777777" w:rsidR="00252A7D" w:rsidRPr="006912FF" w:rsidRDefault="00252A7D" w:rsidP="006912FF">
            <w:pPr>
              <w:pStyle w:val="ECVLeftHeading"/>
              <w:ind w:right="143"/>
              <w:jc w:val="left"/>
              <w:rPr>
                <w:rFonts w:ascii="Times New Roman" w:hAnsi="Times New Roman" w:cs="Times New Roman"/>
                <w:sz w:val="24"/>
                <w:lang w:val="ro-RO"/>
              </w:rPr>
            </w:pPr>
          </w:p>
          <w:p w14:paraId="41376976" w14:textId="4B0C6611" w:rsidR="005D07D0" w:rsidRPr="006912FF" w:rsidRDefault="005D07D0" w:rsidP="006912FF">
            <w:pPr>
              <w:pStyle w:val="ECVLeftHeading"/>
              <w:ind w:right="143"/>
              <w:jc w:val="left"/>
              <w:rPr>
                <w:rFonts w:ascii="Times New Roman" w:hAnsi="Times New Roman" w:cs="Times New Roman"/>
                <w:sz w:val="24"/>
                <w:lang w:val="ro-RO"/>
              </w:rPr>
            </w:pPr>
            <w:r w:rsidRPr="006912FF">
              <w:rPr>
                <w:rFonts w:ascii="Times New Roman" w:hAnsi="Times New Roman" w:cs="Times New Roman"/>
                <w:sz w:val="24"/>
                <w:lang w:val="ro-RO"/>
              </w:rPr>
              <w:t>Formare profesionala în ultimii 5 ani</w:t>
            </w:r>
          </w:p>
          <w:p w14:paraId="713F2CE1" w14:textId="42998601" w:rsidR="005D07D0" w:rsidRPr="006912FF" w:rsidRDefault="005D07D0" w:rsidP="006912FF">
            <w:pPr>
              <w:pStyle w:val="ECVLeftHeading"/>
              <w:ind w:right="143"/>
              <w:jc w:val="both"/>
              <w:rPr>
                <w:rFonts w:ascii="Times New Roman" w:hAnsi="Times New Roman" w:cs="Times New Roman"/>
                <w:color w:val="auto"/>
                <w:sz w:val="24"/>
                <w:lang w:val="fr-CH"/>
              </w:rPr>
            </w:pPr>
            <w:r w:rsidRPr="006912FF">
              <w:rPr>
                <w:rFonts w:ascii="Times New Roman" w:hAnsi="Times New Roman" w:cs="Times New Roman"/>
                <w:color w:val="auto"/>
                <w:sz w:val="24"/>
                <w:lang w:val="ro-RO"/>
              </w:rPr>
              <w:t>1.</w:t>
            </w:r>
            <w:r w:rsidR="009101F0" w:rsidRPr="006912FF">
              <w:rPr>
                <w:rFonts w:ascii="Times New Roman" w:hAnsi="Times New Roman" w:cs="Times New Roman"/>
                <w:color w:val="auto"/>
                <w:sz w:val="24"/>
                <w:lang w:val="ro-RO"/>
              </w:rPr>
              <w:t xml:space="preserve"> </w:t>
            </w:r>
            <w:r w:rsidR="009101F0" w:rsidRPr="006912FF">
              <w:rPr>
                <w:rFonts w:ascii="Times New Roman" w:hAnsi="Times New Roman" w:cs="Times New Roman"/>
                <w:color w:val="auto"/>
                <w:sz w:val="24"/>
                <w:lang w:val="fr-CH"/>
              </w:rPr>
              <w:t>S</w:t>
            </w:r>
            <w:r w:rsidR="009101F0" w:rsidRPr="006912FF">
              <w:rPr>
                <w:rFonts w:ascii="Times New Roman" w:hAnsi="Times New Roman" w:cs="Times New Roman"/>
                <w:caps w:val="0"/>
                <w:color w:val="auto"/>
                <w:sz w:val="24"/>
                <w:lang w:val="fr-CH"/>
              </w:rPr>
              <w:t>eminarul de formare a compete</w:t>
            </w:r>
            <w:r w:rsidR="00F43040" w:rsidRPr="006912FF">
              <w:rPr>
                <w:rFonts w:ascii="Times New Roman" w:hAnsi="Times New Roman" w:cs="Times New Roman"/>
                <w:caps w:val="0"/>
                <w:color w:val="auto"/>
                <w:sz w:val="24"/>
                <w:lang w:val="fr-CH"/>
              </w:rPr>
              <w:t xml:space="preserve">nțelor manageriale în cadrul proiectului </w:t>
            </w:r>
            <w:r w:rsidR="00AE3339" w:rsidRPr="006912FF">
              <w:rPr>
                <w:rFonts w:ascii="Times New Roman" w:hAnsi="Times New Roman" w:cs="Times New Roman"/>
                <w:caps w:val="0"/>
                <w:color w:val="auto"/>
                <w:sz w:val="24"/>
                <w:lang w:val="fr-CH"/>
              </w:rPr>
              <w:t>«</w:t>
            </w:r>
            <w:r w:rsidR="00F43040" w:rsidRPr="006912FF">
              <w:rPr>
                <w:rFonts w:ascii="Times New Roman" w:hAnsi="Times New Roman" w:cs="Times New Roman"/>
                <w:caps w:val="0"/>
                <w:color w:val="auto"/>
                <w:sz w:val="24"/>
                <w:lang w:val="fr-CH"/>
              </w:rPr>
              <w:t>Assurance Qualité et Gouvernance Universitaire:</w:t>
            </w:r>
            <w:r w:rsidR="007925EA" w:rsidRPr="006912FF">
              <w:rPr>
                <w:rFonts w:ascii="Times New Roman" w:hAnsi="Times New Roman" w:cs="Times New Roman"/>
                <w:caps w:val="0"/>
                <w:color w:val="auto"/>
                <w:sz w:val="24"/>
                <w:lang w:val="fr-CH"/>
              </w:rPr>
              <w:t xml:space="preserve"> </w:t>
            </w:r>
            <w:r w:rsidR="001630E3" w:rsidRPr="006912FF">
              <w:rPr>
                <w:rFonts w:ascii="Times New Roman" w:hAnsi="Times New Roman" w:cs="Times New Roman"/>
                <w:caps w:val="0"/>
                <w:color w:val="auto"/>
                <w:sz w:val="24"/>
                <w:lang w:val="fr-CH"/>
              </w:rPr>
              <w:t xml:space="preserve">la </w:t>
            </w:r>
            <w:r w:rsidR="007925EA" w:rsidRPr="006912FF">
              <w:rPr>
                <w:rFonts w:ascii="Times New Roman" w:hAnsi="Times New Roman" w:cs="Times New Roman"/>
                <w:caps w:val="0"/>
                <w:color w:val="auto"/>
                <w:sz w:val="24"/>
                <w:lang w:val="fr-CH"/>
              </w:rPr>
              <w:t xml:space="preserve">consolidation de la </w:t>
            </w:r>
            <w:r w:rsidR="001630E3" w:rsidRPr="006912FF">
              <w:rPr>
                <w:rFonts w:ascii="Times New Roman" w:hAnsi="Times New Roman" w:cs="Times New Roman"/>
                <w:caps w:val="0"/>
                <w:color w:val="auto"/>
                <w:sz w:val="24"/>
                <w:lang w:val="fr-CH"/>
              </w:rPr>
              <w:t>capacité</w:t>
            </w:r>
            <w:r w:rsidR="007925EA" w:rsidRPr="006912FF">
              <w:rPr>
                <w:rFonts w:ascii="Times New Roman" w:hAnsi="Times New Roman" w:cs="Times New Roman"/>
                <w:caps w:val="0"/>
                <w:color w:val="auto"/>
                <w:sz w:val="24"/>
                <w:lang w:val="fr-CH"/>
              </w:rPr>
              <w:t xml:space="preserve"> et de la </w:t>
            </w:r>
            <w:r w:rsidR="001630E3" w:rsidRPr="006912FF">
              <w:rPr>
                <w:rFonts w:ascii="Times New Roman" w:hAnsi="Times New Roman" w:cs="Times New Roman"/>
                <w:caps w:val="0"/>
                <w:color w:val="auto"/>
                <w:sz w:val="24"/>
                <w:lang w:val="fr-CH"/>
              </w:rPr>
              <w:t>fonctionnalité</w:t>
            </w:r>
            <w:r w:rsidR="007925EA" w:rsidRPr="006912FF">
              <w:rPr>
                <w:rFonts w:ascii="Times New Roman" w:hAnsi="Times New Roman" w:cs="Times New Roman"/>
                <w:caps w:val="0"/>
                <w:color w:val="auto"/>
                <w:sz w:val="24"/>
                <w:lang w:val="fr-CH"/>
              </w:rPr>
              <w:t xml:space="preserve"> du système institutionnel de management de la qualité dans  l’université d’Eat de Moldova</w:t>
            </w:r>
            <w:r w:rsidR="00631E7E" w:rsidRPr="006912FF">
              <w:rPr>
                <w:rFonts w:ascii="Times New Roman" w:hAnsi="Times New Roman" w:cs="Times New Roman"/>
                <w:caps w:val="0"/>
                <w:color w:val="auto"/>
                <w:sz w:val="24"/>
                <w:lang w:val="fr-CH"/>
              </w:rPr>
              <w:t>»</w:t>
            </w:r>
            <w:r w:rsidR="00F43040" w:rsidRPr="006912FF">
              <w:rPr>
                <w:rFonts w:ascii="Times New Roman" w:hAnsi="Times New Roman" w:cs="Times New Roman"/>
                <w:caps w:val="0"/>
                <w:color w:val="auto"/>
                <w:sz w:val="24"/>
                <w:lang w:val="fr-CH"/>
              </w:rPr>
              <w:t xml:space="preserve"> </w:t>
            </w:r>
            <w:r w:rsidR="001630E3" w:rsidRPr="006912FF">
              <w:rPr>
                <w:rFonts w:ascii="Times New Roman" w:hAnsi="Times New Roman" w:cs="Times New Roman"/>
                <w:caps w:val="0"/>
                <w:color w:val="auto"/>
                <w:sz w:val="24"/>
                <w:lang w:val="fr-CH"/>
              </w:rPr>
              <w:t xml:space="preserve">  </w:t>
            </w:r>
            <w:r w:rsidR="00F43040" w:rsidRPr="006912FF">
              <w:rPr>
                <w:rFonts w:ascii="Times New Roman" w:hAnsi="Times New Roman" w:cs="Times New Roman"/>
                <w:caps w:val="0"/>
                <w:color w:val="auto"/>
                <w:sz w:val="24"/>
                <w:lang w:val="fr-CH"/>
              </w:rPr>
              <w:t>(20 ore)</w:t>
            </w:r>
            <w:r w:rsidR="001630E3" w:rsidRPr="006912FF">
              <w:rPr>
                <w:rFonts w:ascii="Times New Roman" w:hAnsi="Times New Roman" w:cs="Times New Roman"/>
                <w:caps w:val="0"/>
                <w:color w:val="auto"/>
                <w:sz w:val="24"/>
                <w:lang w:val="fr-CH"/>
              </w:rPr>
              <w:t>. 4-5 decembrie 2020</w:t>
            </w:r>
          </w:p>
          <w:p w14:paraId="1FA9B511" w14:textId="34EB5145" w:rsidR="005D07D0" w:rsidRPr="006912FF" w:rsidRDefault="005D07D0" w:rsidP="006912FF">
            <w:pPr>
              <w:pStyle w:val="ECVLeftHeading"/>
              <w:ind w:right="143"/>
              <w:jc w:val="both"/>
              <w:rPr>
                <w:rFonts w:ascii="Times New Roman" w:eastAsia="Calibri" w:hAnsi="Times New Roman" w:cs="Times New Roman"/>
                <w:caps w:val="0"/>
                <w:color w:val="auto"/>
                <w:sz w:val="24"/>
                <w:lang w:val="fr-CH"/>
              </w:rPr>
            </w:pPr>
            <w:r w:rsidRPr="006912FF">
              <w:rPr>
                <w:rFonts w:ascii="Times New Roman" w:hAnsi="Times New Roman" w:cs="Times New Roman"/>
                <w:color w:val="auto"/>
                <w:sz w:val="24"/>
                <w:lang w:val="ro-RO"/>
              </w:rPr>
              <w:t>2.</w:t>
            </w:r>
            <w:r w:rsidR="001630E3" w:rsidRPr="006912FF">
              <w:rPr>
                <w:rFonts w:ascii="Times New Roman" w:eastAsia="Calibri" w:hAnsi="Times New Roman" w:cs="Times New Roman"/>
                <w:color w:val="auto"/>
                <w:sz w:val="24"/>
                <w:lang w:val="ro-RO"/>
              </w:rPr>
              <w:t xml:space="preserve"> S</w:t>
            </w:r>
            <w:r w:rsidR="001630E3" w:rsidRPr="006912FF">
              <w:rPr>
                <w:rFonts w:ascii="Times New Roman" w:eastAsia="Calibri" w:hAnsi="Times New Roman" w:cs="Times New Roman"/>
                <w:caps w:val="0"/>
                <w:color w:val="auto"/>
                <w:sz w:val="24"/>
                <w:lang w:val="ro-RO"/>
              </w:rPr>
              <w:t xml:space="preserve">eminar de dezvoltare profesională </w:t>
            </w:r>
            <w:r w:rsidR="00631E7E" w:rsidRPr="006912FF">
              <w:rPr>
                <w:rFonts w:ascii="Times New Roman" w:eastAsia="Calibri" w:hAnsi="Times New Roman" w:cs="Times New Roman"/>
                <w:caps w:val="0"/>
                <w:color w:val="auto"/>
                <w:sz w:val="24"/>
                <w:lang w:val="ro-RO"/>
              </w:rPr>
              <w:t xml:space="preserve"> </w:t>
            </w:r>
            <w:r w:rsidR="00631E7E" w:rsidRPr="006912FF">
              <w:rPr>
                <w:rFonts w:ascii="Times New Roman" w:hAnsi="Times New Roman" w:cs="Times New Roman"/>
                <w:caps w:val="0"/>
                <w:color w:val="auto"/>
                <w:sz w:val="24"/>
                <w:lang w:val="fr-CH"/>
              </w:rPr>
              <w:t>«</w:t>
            </w:r>
            <w:r w:rsidR="001630E3" w:rsidRPr="006912FF">
              <w:rPr>
                <w:rFonts w:ascii="Times New Roman" w:eastAsia="Calibri" w:hAnsi="Times New Roman" w:cs="Times New Roman"/>
                <w:color w:val="auto"/>
                <w:sz w:val="24"/>
                <w:lang w:val="fr-CH"/>
              </w:rPr>
              <w:t>C</w:t>
            </w:r>
            <w:r w:rsidR="001630E3" w:rsidRPr="006912FF">
              <w:rPr>
                <w:rFonts w:ascii="Times New Roman" w:eastAsia="Calibri" w:hAnsi="Times New Roman" w:cs="Times New Roman"/>
                <w:caps w:val="0"/>
                <w:color w:val="auto"/>
                <w:sz w:val="24"/>
                <w:lang w:val="fr-CH"/>
              </w:rPr>
              <w:t>omment intégrer la qualité dans le pilotage académique a l’université»  12-13, 19-20 janvier 2021</w:t>
            </w:r>
          </w:p>
          <w:p w14:paraId="4C94146F" w14:textId="032A4C38" w:rsidR="008F2D48" w:rsidRPr="006912FF" w:rsidRDefault="008F2D48" w:rsidP="006912FF">
            <w:pPr>
              <w:pStyle w:val="ECVLeftHeading"/>
              <w:ind w:right="143"/>
              <w:jc w:val="both"/>
              <w:rPr>
                <w:rFonts w:ascii="Times New Roman" w:hAnsi="Times New Roman" w:cs="Times New Roman"/>
                <w:color w:val="auto"/>
                <w:sz w:val="24"/>
                <w:lang w:val="ro-RO"/>
              </w:rPr>
            </w:pPr>
            <w:r w:rsidRPr="006912FF">
              <w:rPr>
                <w:rFonts w:ascii="Times New Roman" w:eastAsia="Calibri" w:hAnsi="Times New Roman" w:cs="Times New Roman"/>
                <w:caps w:val="0"/>
                <w:color w:val="auto"/>
                <w:sz w:val="24"/>
                <w:lang w:val="fr-CH"/>
              </w:rPr>
              <w:t>3. Modulul de formare profesională continuă </w:t>
            </w:r>
            <w:r w:rsidR="009077E9" w:rsidRPr="006912FF">
              <w:rPr>
                <w:rFonts w:ascii="Times New Roman" w:hAnsi="Times New Roman" w:cs="Times New Roman"/>
                <w:caps w:val="0"/>
                <w:color w:val="auto"/>
                <w:sz w:val="24"/>
                <w:lang w:val="fr-CH"/>
              </w:rPr>
              <w:t>«</w:t>
            </w:r>
            <w:r w:rsidRPr="006912FF">
              <w:rPr>
                <w:rFonts w:ascii="Times New Roman" w:eastAsia="Calibri" w:hAnsi="Times New Roman" w:cs="Times New Roman"/>
                <w:caps w:val="0"/>
                <w:color w:val="auto"/>
                <w:sz w:val="24"/>
                <w:lang w:val="fr-CH"/>
              </w:rPr>
              <w:t>Managementul proiectelor</w:t>
            </w:r>
            <w:r w:rsidR="009077E9" w:rsidRPr="006912FF">
              <w:rPr>
                <w:rFonts w:ascii="Times New Roman" w:hAnsi="Times New Roman" w:cs="Times New Roman"/>
                <w:caps w:val="0"/>
                <w:color w:val="auto"/>
                <w:sz w:val="24"/>
                <w:lang w:val="fr-CH"/>
              </w:rPr>
              <w:t>»</w:t>
            </w:r>
            <w:r w:rsidRPr="006912FF">
              <w:rPr>
                <w:rFonts w:ascii="Times New Roman" w:eastAsia="Calibri" w:hAnsi="Times New Roman" w:cs="Times New Roman"/>
                <w:caps w:val="0"/>
                <w:color w:val="auto"/>
                <w:sz w:val="24"/>
                <w:lang w:val="fr-CH"/>
              </w:rPr>
              <w:t>, 60 de ore, inclusiv 16 ore auditoriale, 2 credite, 12 martie-02 aprilie</w:t>
            </w:r>
            <w:r w:rsidR="00131EDF" w:rsidRPr="006912FF">
              <w:rPr>
                <w:rFonts w:ascii="Times New Roman" w:eastAsia="Calibri" w:hAnsi="Times New Roman" w:cs="Times New Roman"/>
                <w:caps w:val="0"/>
                <w:color w:val="auto"/>
                <w:sz w:val="24"/>
                <w:lang w:val="fr-CH"/>
              </w:rPr>
              <w:t xml:space="preserve"> 2019</w:t>
            </w:r>
          </w:p>
          <w:p w14:paraId="67E0B632" w14:textId="63E3CA88" w:rsidR="005D07D0" w:rsidRPr="006912FF" w:rsidRDefault="008F2D48" w:rsidP="006912FF">
            <w:pPr>
              <w:ind w:right="143"/>
              <w:jc w:val="both"/>
              <w:rPr>
                <w:rFonts w:ascii="Times New Roman" w:eastAsia="Calibri" w:hAnsi="Times New Roman"/>
                <w:caps/>
                <w:sz w:val="24"/>
                <w:szCs w:val="24"/>
              </w:rPr>
            </w:pPr>
            <w:r w:rsidRPr="006912FF">
              <w:rPr>
                <w:rFonts w:ascii="Times New Roman" w:hAnsi="Times New Roman"/>
                <w:sz w:val="24"/>
                <w:szCs w:val="24"/>
              </w:rPr>
              <w:t>4</w:t>
            </w:r>
            <w:r w:rsidR="005D07D0" w:rsidRPr="006912FF">
              <w:rPr>
                <w:rFonts w:ascii="Times New Roman" w:hAnsi="Times New Roman"/>
                <w:sz w:val="24"/>
                <w:szCs w:val="24"/>
              </w:rPr>
              <w:t>.</w:t>
            </w:r>
            <w:r w:rsidR="001630E3" w:rsidRPr="006912FF">
              <w:rPr>
                <w:rFonts w:ascii="Times New Roman" w:eastAsia="Calibri" w:hAnsi="Times New Roman"/>
                <w:sz w:val="24"/>
                <w:szCs w:val="24"/>
              </w:rPr>
              <w:t xml:space="preserve"> </w:t>
            </w:r>
            <w:r w:rsidR="009077E9" w:rsidRPr="006912FF">
              <w:rPr>
                <w:rFonts w:ascii="Times New Roman" w:eastAsia="Calibri" w:hAnsi="Times New Roman"/>
                <w:sz w:val="24"/>
                <w:szCs w:val="24"/>
                <w:lang w:val="fr-CH"/>
              </w:rPr>
              <w:t xml:space="preserve"> Modulul de formare profesională continuă </w:t>
            </w:r>
            <w:r w:rsidR="009077E9" w:rsidRPr="006912FF">
              <w:rPr>
                <w:rFonts w:ascii="Times New Roman" w:eastAsia="Calibri" w:hAnsi="Times New Roman"/>
                <w:sz w:val="24"/>
                <w:szCs w:val="24"/>
              </w:rPr>
              <w:t xml:space="preserve"> </w:t>
            </w:r>
            <w:r w:rsidR="009077E9" w:rsidRPr="006912FF">
              <w:rPr>
                <w:rFonts w:ascii="Times New Roman" w:hAnsi="Times New Roman"/>
                <w:caps/>
                <w:sz w:val="24"/>
                <w:szCs w:val="24"/>
                <w:lang w:val="fr-CH"/>
              </w:rPr>
              <w:t>«</w:t>
            </w:r>
            <w:r w:rsidR="001630E3" w:rsidRPr="006912FF">
              <w:rPr>
                <w:rFonts w:ascii="Times New Roman" w:eastAsia="Calibri" w:hAnsi="Times New Roman"/>
                <w:sz w:val="24"/>
                <w:szCs w:val="24"/>
              </w:rPr>
              <w:t>Platforma M</w:t>
            </w:r>
            <w:r w:rsidR="00AA2AF3" w:rsidRPr="006912FF">
              <w:rPr>
                <w:rFonts w:ascii="Times New Roman" w:eastAsia="Calibri" w:hAnsi="Times New Roman"/>
                <w:sz w:val="24"/>
                <w:szCs w:val="24"/>
              </w:rPr>
              <w:t xml:space="preserve">oodle </w:t>
            </w:r>
            <w:r w:rsidR="001630E3" w:rsidRPr="006912FF">
              <w:rPr>
                <w:rFonts w:ascii="Times New Roman" w:eastAsia="Calibri" w:hAnsi="Times New Roman"/>
                <w:sz w:val="24"/>
                <w:szCs w:val="24"/>
              </w:rPr>
              <w:t>și aplicarea instrumentelor TIC în procesul didactic</w:t>
            </w:r>
            <w:r w:rsidR="009077E9" w:rsidRPr="006912FF">
              <w:rPr>
                <w:rFonts w:ascii="Times New Roman" w:hAnsi="Times New Roman"/>
                <w:caps/>
                <w:sz w:val="24"/>
                <w:szCs w:val="24"/>
                <w:lang w:val="fr-CH"/>
              </w:rPr>
              <w:t>»</w:t>
            </w:r>
            <w:r w:rsidR="00AA2AF3" w:rsidRPr="006912FF">
              <w:rPr>
                <w:rFonts w:ascii="Times New Roman" w:eastAsia="Calibri" w:hAnsi="Times New Roman"/>
                <w:sz w:val="24"/>
                <w:szCs w:val="24"/>
              </w:rPr>
              <w:t xml:space="preserve"> </w:t>
            </w:r>
            <w:r w:rsidR="001630E3" w:rsidRPr="006912FF">
              <w:rPr>
                <w:rFonts w:ascii="Times New Roman" w:eastAsia="Calibri" w:hAnsi="Times New Roman"/>
                <w:sz w:val="24"/>
                <w:szCs w:val="24"/>
              </w:rPr>
              <w:t>03.02.2020-14.03.2020 – 3 credite</w:t>
            </w:r>
          </w:p>
          <w:p w14:paraId="32BA8E22" w14:textId="323C8131" w:rsidR="001630E3" w:rsidRPr="006912FF" w:rsidRDefault="008F2D48" w:rsidP="006912FF">
            <w:pPr>
              <w:pStyle w:val="ECVLeftHeading"/>
              <w:ind w:right="143"/>
              <w:jc w:val="both"/>
              <w:rPr>
                <w:rFonts w:ascii="Times New Roman" w:hAnsi="Times New Roman" w:cs="Times New Roman"/>
                <w:caps w:val="0"/>
                <w:color w:val="auto"/>
                <w:sz w:val="24"/>
                <w:lang w:val="ro-RO"/>
              </w:rPr>
            </w:pPr>
            <w:r w:rsidRPr="006912FF">
              <w:rPr>
                <w:rFonts w:ascii="Times New Roman" w:eastAsia="Calibri" w:hAnsi="Times New Roman" w:cs="Times New Roman"/>
                <w:caps w:val="0"/>
                <w:color w:val="auto"/>
                <w:sz w:val="24"/>
                <w:lang w:val="ro-RO"/>
              </w:rPr>
              <w:t>5</w:t>
            </w:r>
            <w:r w:rsidR="001630E3" w:rsidRPr="006912FF">
              <w:rPr>
                <w:rFonts w:ascii="Times New Roman" w:eastAsia="Calibri" w:hAnsi="Times New Roman" w:cs="Times New Roman"/>
                <w:caps w:val="0"/>
                <w:color w:val="auto"/>
                <w:sz w:val="24"/>
                <w:lang w:val="ro-RO"/>
              </w:rPr>
              <w:t xml:space="preserve">. </w:t>
            </w:r>
            <w:r w:rsidR="001630E3" w:rsidRPr="006912FF">
              <w:rPr>
                <w:rFonts w:ascii="Times New Roman" w:hAnsi="Times New Roman" w:cs="Times New Roman"/>
                <w:color w:val="auto"/>
                <w:sz w:val="24"/>
                <w:lang w:val="ro-RO"/>
              </w:rPr>
              <w:t>A</w:t>
            </w:r>
            <w:r w:rsidR="00CE0A82" w:rsidRPr="006912FF">
              <w:rPr>
                <w:rFonts w:ascii="Times New Roman" w:hAnsi="Times New Roman" w:cs="Times New Roman"/>
                <w:caps w:val="0"/>
                <w:color w:val="auto"/>
                <w:sz w:val="24"/>
                <w:lang w:val="ro-RO"/>
              </w:rPr>
              <w:t xml:space="preserve">cademia de toamnă 2021 </w:t>
            </w:r>
            <w:r w:rsidR="009077E9" w:rsidRPr="006912FF">
              <w:rPr>
                <w:rFonts w:ascii="Times New Roman" w:hAnsi="Times New Roman" w:cs="Times New Roman"/>
                <w:caps w:val="0"/>
                <w:color w:val="auto"/>
                <w:sz w:val="24"/>
                <w:lang w:val="fr-CH"/>
              </w:rPr>
              <w:t>«</w:t>
            </w:r>
            <w:r w:rsidR="00CE0A82" w:rsidRPr="006912FF">
              <w:rPr>
                <w:rFonts w:ascii="Times New Roman" w:hAnsi="Times New Roman" w:cs="Times New Roman"/>
                <w:caps w:val="0"/>
                <w:color w:val="auto"/>
                <w:sz w:val="24"/>
                <w:lang w:val="ro-RO"/>
              </w:rPr>
              <w:t>A</w:t>
            </w:r>
            <w:r w:rsidR="001630E3" w:rsidRPr="006912FF">
              <w:rPr>
                <w:rFonts w:ascii="Times New Roman" w:hAnsi="Times New Roman" w:cs="Times New Roman"/>
                <w:caps w:val="0"/>
                <w:color w:val="auto"/>
                <w:sz w:val="24"/>
                <w:lang w:val="ro-RO"/>
              </w:rPr>
              <w:t>utonomi</w:t>
            </w:r>
            <w:r w:rsidR="00CE0A82" w:rsidRPr="006912FF">
              <w:rPr>
                <w:rFonts w:ascii="Times New Roman" w:hAnsi="Times New Roman" w:cs="Times New Roman"/>
                <w:caps w:val="0"/>
                <w:color w:val="auto"/>
                <w:sz w:val="24"/>
                <w:lang w:val="ro-RO"/>
              </w:rPr>
              <w:t>i și guvernare decentralizată</w:t>
            </w:r>
            <w:r w:rsidR="009077E9" w:rsidRPr="006912FF">
              <w:rPr>
                <w:rFonts w:ascii="Times New Roman" w:hAnsi="Times New Roman" w:cs="Times New Roman"/>
                <w:caps w:val="0"/>
                <w:color w:val="auto"/>
                <w:sz w:val="24"/>
                <w:lang w:val="fr-CH"/>
              </w:rPr>
              <w:t>»</w:t>
            </w:r>
            <w:r w:rsidR="00CE0A82" w:rsidRPr="006912FF">
              <w:rPr>
                <w:rFonts w:ascii="Times New Roman" w:hAnsi="Times New Roman" w:cs="Times New Roman"/>
                <w:caps w:val="0"/>
                <w:color w:val="auto"/>
                <w:sz w:val="24"/>
                <w:lang w:val="ro-RO"/>
              </w:rPr>
              <w:t>. I</w:t>
            </w:r>
            <w:r w:rsidR="001630E3" w:rsidRPr="006912FF">
              <w:rPr>
                <w:rFonts w:ascii="Times New Roman" w:hAnsi="Times New Roman" w:cs="Times New Roman"/>
                <w:caps w:val="0"/>
                <w:color w:val="auto"/>
                <w:sz w:val="24"/>
                <w:lang w:val="ro-RO"/>
              </w:rPr>
              <w:t xml:space="preserve">nstitutul </w:t>
            </w:r>
            <w:r w:rsidR="00CE0A82" w:rsidRPr="006912FF">
              <w:rPr>
                <w:rFonts w:ascii="Times New Roman" w:hAnsi="Times New Roman" w:cs="Times New Roman"/>
                <w:caps w:val="0"/>
                <w:color w:val="auto"/>
                <w:sz w:val="24"/>
                <w:lang w:val="ro-RO"/>
              </w:rPr>
              <w:t>EURAC research din I</w:t>
            </w:r>
            <w:r w:rsidR="001630E3" w:rsidRPr="006912FF">
              <w:rPr>
                <w:rFonts w:ascii="Times New Roman" w:hAnsi="Times New Roman" w:cs="Times New Roman"/>
                <w:caps w:val="0"/>
                <w:color w:val="auto"/>
                <w:sz w:val="24"/>
                <w:lang w:val="ro-RO"/>
              </w:rPr>
              <w:t>talia</w:t>
            </w:r>
            <w:r w:rsidR="00CE0A82" w:rsidRPr="006912FF">
              <w:rPr>
                <w:rFonts w:ascii="Times New Roman" w:hAnsi="Times New Roman" w:cs="Times New Roman"/>
                <w:caps w:val="0"/>
                <w:color w:val="auto"/>
                <w:sz w:val="24"/>
                <w:lang w:val="ro-RO"/>
              </w:rPr>
              <w:t>. 11-13 noiembrie 2021</w:t>
            </w:r>
            <w:r w:rsidR="009077E9" w:rsidRPr="006912FF">
              <w:rPr>
                <w:rFonts w:ascii="Times New Roman" w:hAnsi="Times New Roman" w:cs="Times New Roman"/>
                <w:caps w:val="0"/>
                <w:color w:val="auto"/>
                <w:sz w:val="24"/>
                <w:lang w:val="ro-RO"/>
              </w:rPr>
              <w:t xml:space="preserve">  </w:t>
            </w:r>
          </w:p>
          <w:p w14:paraId="39EB6C65" w14:textId="7A9162BA" w:rsidR="00A22F58" w:rsidRPr="006912FF" w:rsidRDefault="008F2D48" w:rsidP="006912FF">
            <w:pPr>
              <w:widowControl w:val="0"/>
              <w:ind w:right="143"/>
              <w:rPr>
                <w:rFonts w:ascii="Times" w:hAnsi="Times" w:cs="Times"/>
                <w:bCs/>
                <w:sz w:val="24"/>
                <w:szCs w:val="24"/>
                <w:lang w:val="ro-MD"/>
              </w:rPr>
            </w:pPr>
            <w:r w:rsidRPr="006912FF">
              <w:rPr>
                <w:rFonts w:ascii="Times" w:hAnsi="Times" w:cs="Times"/>
                <w:bCs/>
                <w:sz w:val="24"/>
                <w:szCs w:val="24"/>
                <w:lang w:val="ro-MD"/>
              </w:rPr>
              <w:t xml:space="preserve">6. </w:t>
            </w:r>
            <w:r w:rsidR="00A22F58" w:rsidRPr="006912FF">
              <w:rPr>
                <w:rFonts w:ascii="Times" w:hAnsi="Times" w:cs="Times"/>
                <w:sz w:val="24"/>
                <w:szCs w:val="24"/>
                <w:lang w:val="ro-MD"/>
              </w:rPr>
              <w:t xml:space="preserve">Programul de formare continuă </w:t>
            </w:r>
            <w:r w:rsidR="009077E9" w:rsidRPr="006912FF">
              <w:rPr>
                <w:rFonts w:ascii="Times New Roman" w:hAnsi="Times New Roman"/>
                <w:caps/>
                <w:sz w:val="24"/>
                <w:szCs w:val="24"/>
                <w:lang w:val="fr-CH"/>
              </w:rPr>
              <w:t>«</w:t>
            </w:r>
            <w:r w:rsidR="00A22F58" w:rsidRPr="006912FF">
              <w:rPr>
                <w:rFonts w:ascii="Times" w:hAnsi="Times" w:cs="Times"/>
                <w:sz w:val="24"/>
                <w:szCs w:val="24"/>
                <w:lang w:val="ro-MD"/>
              </w:rPr>
              <w:t>Exerci</w:t>
            </w:r>
            <w:r w:rsidR="00A22F58" w:rsidRPr="006912FF">
              <w:rPr>
                <w:rFonts w:ascii="Times" w:hAnsi="Times" w:cs="Times"/>
                <w:sz w:val="24"/>
                <w:szCs w:val="24"/>
              </w:rPr>
              <w:t>țiu de învățare prin colaborare intrauniversitară</w:t>
            </w:r>
            <w:r w:rsidR="00A22F58" w:rsidRPr="006912FF">
              <w:rPr>
                <w:rFonts w:ascii="Times" w:hAnsi="Times" w:cs="Times"/>
                <w:sz w:val="24"/>
                <w:szCs w:val="24"/>
                <w:lang w:val="ro-MD"/>
              </w:rPr>
              <w:t>, modulul Cultura organiza</w:t>
            </w:r>
            <w:r w:rsidR="00A22F58" w:rsidRPr="006912FF">
              <w:rPr>
                <w:rFonts w:ascii="Times" w:hAnsi="Times" w:cs="Times"/>
                <w:sz w:val="24"/>
                <w:szCs w:val="24"/>
              </w:rPr>
              <w:t>țională</w:t>
            </w:r>
            <w:r w:rsidR="0086148C" w:rsidRPr="006912FF">
              <w:rPr>
                <w:rFonts w:ascii="Times New Roman" w:eastAsia="Calibri" w:hAnsi="Times New Roman"/>
                <w:sz w:val="24"/>
                <w:szCs w:val="24"/>
                <w:lang w:val="fr-CH"/>
              </w:rPr>
              <w:t xml:space="preserve">»  </w:t>
            </w:r>
            <w:r w:rsidR="00A22F58" w:rsidRPr="006912FF">
              <w:rPr>
                <w:rFonts w:ascii="Times" w:hAnsi="Times" w:cs="Times"/>
                <w:sz w:val="24"/>
                <w:szCs w:val="24"/>
                <w:lang w:val="ro-MD"/>
              </w:rPr>
              <w:t xml:space="preserve">18-25.05.2022, 32 ore contact direct, 4 credite </w:t>
            </w:r>
          </w:p>
          <w:p w14:paraId="17AA2175" w14:textId="262660ED" w:rsidR="00A22F58" w:rsidRPr="006912FF" w:rsidRDefault="008F2D48" w:rsidP="006912FF">
            <w:pPr>
              <w:ind w:right="143"/>
              <w:jc w:val="both"/>
              <w:rPr>
                <w:rFonts w:ascii="Times New Roman" w:hAnsi="Times New Roman"/>
                <w:bCs/>
                <w:iCs/>
                <w:sz w:val="24"/>
                <w:szCs w:val="24"/>
              </w:rPr>
            </w:pPr>
            <w:r w:rsidRPr="006912FF">
              <w:rPr>
                <w:rFonts w:ascii="Times" w:hAnsi="Times" w:cs="Times"/>
                <w:bCs/>
                <w:sz w:val="24"/>
                <w:szCs w:val="24"/>
                <w:lang w:val="ro-MD"/>
              </w:rPr>
              <w:t>7</w:t>
            </w:r>
            <w:r w:rsidR="00A22F58" w:rsidRPr="006912FF">
              <w:rPr>
                <w:rFonts w:ascii="Times" w:hAnsi="Times" w:cs="Times"/>
                <w:b/>
                <w:bCs/>
                <w:sz w:val="24"/>
                <w:szCs w:val="24"/>
                <w:lang w:val="ro-MD"/>
              </w:rPr>
              <w:t xml:space="preserve">. </w:t>
            </w:r>
            <w:r w:rsidR="00A22F58" w:rsidRPr="006912FF">
              <w:rPr>
                <w:rFonts w:ascii="Times New Roman" w:hAnsi="Times New Roman"/>
                <w:sz w:val="24"/>
                <w:szCs w:val="24"/>
                <w:lang w:val="ro-MD"/>
              </w:rPr>
              <w:t xml:space="preserve">Seminarul </w:t>
            </w:r>
            <w:r w:rsidR="00A22F58" w:rsidRPr="006912FF">
              <w:rPr>
                <w:rFonts w:ascii="Times New Roman" w:hAnsi="Times New Roman"/>
                <w:bCs/>
                <w:sz w:val="24"/>
                <w:szCs w:val="24"/>
              </w:rPr>
              <w:t xml:space="preserve">de formare a competențelor profesionale în cadrul proiectului </w:t>
            </w:r>
            <w:r w:rsidR="0086148C" w:rsidRPr="006912FF">
              <w:rPr>
                <w:rFonts w:ascii="Times New Roman" w:eastAsia="Calibri" w:hAnsi="Times New Roman"/>
                <w:sz w:val="24"/>
                <w:szCs w:val="24"/>
              </w:rPr>
              <w:t xml:space="preserve"> </w:t>
            </w:r>
            <w:r w:rsidR="0086148C" w:rsidRPr="006912FF">
              <w:rPr>
                <w:rFonts w:ascii="Times New Roman" w:hAnsi="Times New Roman"/>
                <w:caps/>
                <w:sz w:val="24"/>
                <w:szCs w:val="24"/>
                <w:lang w:val="fr-CH"/>
              </w:rPr>
              <w:t>«</w:t>
            </w:r>
            <w:r w:rsidR="00A22F58" w:rsidRPr="006912FF">
              <w:rPr>
                <w:rFonts w:ascii="Times New Roman" w:hAnsi="Times New Roman"/>
                <w:bCs/>
                <w:iCs/>
                <w:sz w:val="24"/>
                <w:szCs w:val="24"/>
                <w:lang w:val="fr-CH"/>
              </w:rPr>
              <w:t>La consolidation de la capacité et de la fonctionnalité du système institutionnel de management de la qualité dans l'Université d'Etat de Moldova</w:t>
            </w:r>
            <w:r w:rsidR="0086148C" w:rsidRPr="006912FF">
              <w:rPr>
                <w:rFonts w:ascii="Times New Roman" w:eastAsia="Calibri" w:hAnsi="Times New Roman"/>
                <w:sz w:val="24"/>
                <w:szCs w:val="24"/>
                <w:lang w:val="fr-CH"/>
              </w:rPr>
              <w:t>» ,</w:t>
            </w:r>
            <w:r w:rsidR="00A22F58" w:rsidRPr="006912FF">
              <w:rPr>
                <w:rFonts w:ascii="Times New Roman" w:hAnsi="Times New Roman"/>
                <w:bCs/>
                <w:iCs/>
                <w:sz w:val="24"/>
                <w:szCs w:val="24"/>
                <w:lang w:val="fr-CH"/>
              </w:rPr>
              <w:t xml:space="preserve"> 16 </w:t>
            </w:r>
            <w:r w:rsidR="00A22F58" w:rsidRPr="006912FF">
              <w:rPr>
                <w:rFonts w:ascii="Times New Roman" w:hAnsi="Times New Roman"/>
                <w:bCs/>
                <w:iCs/>
                <w:sz w:val="24"/>
                <w:szCs w:val="24"/>
              </w:rPr>
              <w:t>contact direct, 4 credite</w:t>
            </w:r>
            <w:r w:rsidR="0086148C" w:rsidRPr="006912FF">
              <w:rPr>
                <w:rFonts w:ascii="Times New Roman" w:hAnsi="Times New Roman"/>
                <w:bCs/>
                <w:iCs/>
                <w:sz w:val="24"/>
                <w:szCs w:val="24"/>
              </w:rPr>
              <w:t xml:space="preserve"> </w:t>
            </w:r>
          </w:p>
          <w:p w14:paraId="74D232E8" w14:textId="77777777" w:rsidR="00A22F58" w:rsidRPr="006912FF" w:rsidRDefault="008F2D48" w:rsidP="006912FF">
            <w:pPr>
              <w:ind w:right="143"/>
              <w:jc w:val="both"/>
              <w:rPr>
                <w:rFonts w:ascii="Times New Roman" w:hAnsi="Times New Roman"/>
                <w:bCs/>
                <w:iCs/>
                <w:sz w:val="24"/>
                <w:szCs w:val="24"/>
              </w:rPr>
            </w:pPr>
            <w:r w:rsidRPr="006912FF">
              <w:rPr>
                <w:rFonts w:ascii="Times New Roman" w:hAnsi="Times New Roman"/>
                <w:bCs/>
                <w:iCs/>
                <w:sz w:val="24"/>
                <w:szCs w:val="24"/>
              </w:rPr>
              <w:t>8</w:t>
            </w:r>
            <w:r w:rsidR="00A22F58" w:rsidRPr="006912FF">
              <w:rPr>
                <w:rFonts w:ascii="Times New Roman" w:hAnsi="Times New Roman"/>
                <w:bCs/>
                <w:iCs/>
                <w:sz w:val="24"/>
                <w:szCs w:val="24"/>
              </w:rPr>
              <w:t>.</w:t>
            </w:r>
            <w:r w:rsidR="00A22F58" w:rsidRPr="006912FF">
              <w:rPr>
                <w:sz w:val="24"/>
                <w:szCs w:val="24"/>
              </w:rPr>
              <w:t xml:space="preserve"> </w:t>
            </w:r>
            <w:r w:rsidR="00AA2AF3" w:rsidRPr="006912FF">
              <w:rPr>
                <w:rFonts w:ascii="Times New Roman" w:hAnsi="Times New Roman"/>
                <w:bCs/>
                <w:iCs/>
                <w:sz w:val="24"/>
                <w:szCs w:val="24"/>
              </w:rPr>
              <w:t>W</w:t>
            </w:r>
            <w:r w:rsidR="00A22F58" w:rsidRPr="006912FF">
              <w:rPr>
                <w:rFonts w:ascii="Times New Roman" w:hAnsi="Times New Roman"/>
                <w:bCs/>
                <w:iCs/>
                <w:sz w:val="24"/>
                <w:szCs w:val="24"/>
              </w:rPr>
              <w:t>ebinar</w:t>
            </w:r>
            <w:r w:rsidR="00AA2AF3" w:rsidRPr="006912FF">
              <w:rPr>
                <w:rFonts w:ascii="Times New Roman" w:hAnsi="Times New Roman"/>
                <w:bCs/>
                <w:iCs/>
                <w:sz w:val="24"/>
                <w:szCs w:val="24"/>
              </w:rPr>
              <w:t>ul</w:t>
            </w:r>
            <w:r w:rsidR="00A22F58" w:rsidRPr="006912FF">
              <w:rPr>
                <w:rFonts w:ascii="Times New Roman" w:hAnsi="Times New Roman"/>
                <w:bCs/>
                <w:iCs/>
                <w:sz w:val="24"/>
                <w:szCs w:val="24"/>
              </w:rPr>
              <w:t xml:space="preserve"> de formare continuă pentru cadrele didactice universitare</w:t>
            </w:r>
          </w:p>
          <w:p w14:paraId="3EF7F155" w14:textId="2178A9C7" w:rsidR="00A22F58" w:rsidRPr="006912FF" w:rsidRDefault="0086148C" w:rsidP="006912FF">
            <w:pPr>
              <w:ind w:right="143"/>
              <w:jc w:val="both"/>
              <w:rPr>
                <w:rFonts w:ascii="Times New Roman" w:hAnsi="Times New Roman"/>
                <w:bCs/>
                <w:iCs/>
                <w:sz w:val="24"/>
                <w:szCs w:val="24"/>
              </w:rPr>
            </w:pPr>
            <w:r w:rsidRPr="006912FF">
              <w:rPr>
                <w:rFonts w:ascii="Times New Roman" w:hAnsi="Times New Roman"/>
                <w:caps/>
                <w:sz w:val="24"/>
                <w:szCs w:val="24"/>
                <w:lang w:val="fr-CH"/>
              </w:rPr>
              <w:t>«</w:t>
            </w:r>
            <w:r w:rsidR="00AA2AF3" w:rsidRPr="006912FF">
              <w:rPr>
                <w:rFonts w:ascii="Times New Roman" w:hAnsi="Times New Roman"/>
                <w:bCs/>
                <w:iCs/>
                <w:sz w:val="24"/>
                <w:szCs w:val="24"/>
              </w:rPr>
              <w:t xml:space="preserve">Exercițiu de învățare prin colaborare intrauniversitară, </w:t>
            </w:r>
            <w:r w:rsidR="00A22F58" w:rsidRPr="006912FF">
              <w:rPr>
                <w:rFonts w:ascii="Times New Roman" w:hAnsi="Times New Roman"/>
                <w:bCs/>
                <w:iCs/>
                <w:sz w:val="24"/>
                <w:szCs w:val="24"/>
              </w:rPr>
              <w:t>Ianuarie – Februarie, 2023</w:t>
            </w:r>
            <w:r w:rsidR="00AA2AF3" w:rsidRPr="006912FF">
              <w:rPr>
                <w:rFonts w:ascii="Times New Roman" w:hAnsi="Times New Roman"/>
                <w:bCs/>
                <w:iCs/>
                <w:sz w:val="24"/>
                <w:szCs w:val="24"/>
              </w:rPr>
              <w:t xml:space="preserve">. </w:t>
            </w:r>
            <w:r w:rsidR="00A22F58" w:rsidRPr="006912FF">
              <w:rPr>
                <w:rFonts w:ascii="Times New Roman" w:hAnsi="Times New Roman"/>
                <w:bCs/>
                <w:iCs/>
                <w:sz w:val="24"/>
                <w:szCs w:val="24"/>
              </w:rPr>
              <w:t>Modul: C</w:t>
            </w:r>
            <w:r w:rsidR="00AA2AF3" w:rsidRPr="006912FF">
              <w:rPr>
                <w:rFonts w:ascii="Times New Roman" w:hAnsi="Times New Roman"/>
                <w:bCs/>
                <w:iCs/>
                <w:sz w:val="24"/>
                <w:szCs w:val="24"/>
              </w:rPr>
              <w:t>omunicare strategică</w:t>
            </w:r>
            <w:r w:rsidRPr="006912FF">
              <w:rPr>
                <w:rFonts w:ascii="Times New Roman" w:hAnsi="Times New Roman"/>
                <w:caps/>
                <w:sz w:val="24"/>
                <w:szCs w:val="24"/>
                <w:lang w:val="fr-CH"/>
              </w:rPr>
              <w:t>»</w:t>
            </w:r>
            <w:r w:rsidRPr="006912FF">
              <w:rPr>
                <w:rFonts w:ascii="Times New Roman" w:eastAsia="Calibri" w:hAnsi="Times New Roman"/>
                <w:sz w:val="24"/>
                <w:szCs w:val="24"/>
              </w:rPr>
              <w:t xml:space="preserve"> </w:t>
            </w:r>
            <w:r w:rsidR="00A22F58" w:rsidRPr="006912FF">
              <w:rPr>
                <w:rFonts w:ascii="Times New Roman" w:hAnsi="Times New Roman"/>
                <w:bCs/>
                <w:iCs/>
                <w:sz w:val="24"/>
                <w:szCs w:val="24"/>
              </w:rPr>
              <w:t>(2 credite)</w:t>
            </w:r>
            <w:r w:rsidR="00AA2AF3" w:rsidRPr="006912FF">
              <w:rPr>
                <w:rFonts w:ascii="Times New Roman" w:hAnsi="Times New Roman"/>
                <w:bCs/>
                <w:iCs/>
                <w:sz w:val="24"/>
                <w:szCs w:val="24"/>
              </w:rPr>
              <w:t>.</w:t>
            </w:r>
            <w:r w:rsidR="00A22F58" w:rsidRPr="006912FF">
              <w:rPr>
                <w:sz w:val="24"/>
                <w:szCs w:val="24"/>
              </w:rPr>
              <w:t xml:space="preserve"> </w:t>
            </w:r>
            <w:r w:rsidR="00A22F58" w:rsidRPr="006912FF">
              <w:rPr>
                <w:rFonts w:ascii="Times New Roman" w:hAnsi="Times New Roman"/>
                <w:bCs/>
                <w:iCs/>
                <w:sz w:val="24"/>
                <w:szCs w:val="24"/>
              </w:rPr>
              <w:t>Modul: C</w:t>
            </w:r>
            <w:r w:rsidR="00AA2AF3" w:rsidRPr="006912FF">
              <w:rPr>
                <w:rFonts w:ascii="Times New Roman" w:hAnsi="Times New Roman"/>
                <w:bCs/>
                <w:iCs/>
                <w:sz w:val="24"/>
                <w:szCs w:val="24"/>
              </w:rPr>
              <w:t xml:space="preserve">ompetențe psiho-pedagogice în mediul universitar  </w:t>
            </w:r>
            <w:r w:rsidR="00A22F58" w:rsidRPr="006912FF">
              <w:rPr>
                <w:rFonts w:ascii="Times New Roman" w:hAnsi="Times New Roman"/>
                <w:bCs/>
                <w:iCs/>
                <w:sz w:val="24"/>
                <w:szCs w:val="24"/>
              </w:rPr>
              <w:t>(5 credite)</w:t>
            </w:r>
          </w:p>
          <w:p w14:paraId="3E27F403" w14:textId="3945D233" w:rsidR="00944545" w:rsidRPr="006912FF" w:rsidRDefault="00944545" w:rsidP="006912FF">
            <w:pPr>
              <w:ind w:right="143"/>
              <w:jc w:val="both"/>
              <w:rPr>
                <w:rFonts w:ascii="Times New Roman" w:hAnsi="Times New Roman"/>
                <w:bCs/>
                <w:iCs/>
                <w:sz w:val="24"/>
                <w:szCs w:val="24"/>
              </w:rPr>
            </w:pPr>
            <w:r w:rsidRPr="006912FF">
              <w:rPr>
                <w:rFonts w:ascii="Times New Roman" w:hAnsi="Times New Roman"/>
                <w:bCs/>
                <w:iCs/>
                <w:sz w:val="24"/>
                <w:szCs w:val="24"/>
              </w:rPr>
              <w:t xml:space="preserve">9. </w:t>
            </w:r>
            <w:r w:rsidR="001D6FAB" w:rsidRPr="006912FF">
              <w:rPr>
                <w:rFonts w:ascii="Times New Roman" w:hAnsi="Times New Roman"/>
                <w:bCs/>
                <w:iCs/>
                <w:sz w:val="24"/>
                <w:szCs w:val="24"/>
              </w:rPr>
              <w:t>Tea</w:t>
            </w:r>
            <w:r w:rsidR="000235DA" w:rsidRPr="006912FF">
              <w:rPr>
                <w:rFonts w:ascii="Times New Roman" w:hAnsi="Times New Roman"/>
                <w:bCs/>
                <w:iCs/>
                <w:sz w:val="24"/>
                <w:szCs w:val="24"/>
              </w:rPr>
              <w:t>cher training</w:t>
            </w:r>
            <w:r w:rsidR="00CB23EE" w:rsidRPr="006912FF">
              <w:rPr>
                <w:rFonts w:ascii="Times New Roman" w:hAnsi="Times New Roman"/>
                <w:bCs/>
                <w:iCs/>
                <w:sz w:val="24"/>
                <w:szCs w:val="24"/>
              </w:rPr>
              <w:t xml:space="preserve"> </w:t>
            </w:r>
            <w:r w:rsidR="0086148C" w:rsidRPr="006912FF">
              <w:rPr>
                <w:rFonts w:ascii="Times New Roman" w:hAnsi="Times New Roman"/>
                <w:caps/>
                <w:sz w:val="24"/>
                <w:szCs w:val="24"/>
                <w:lang w:val="fr-CH"/>
              </w:rPr>
              <w:t>«</w:t>
            </w:r>
            <w:r w:rsidR="00CB23EE" w:rsidRPr="006912FF">
              <w:rPr>
                <w:rFonts w:ascii="Times New Roman" w:hAnsi="Times New Roman"/>
                <w:bCs/>
                <w:iCs/>
                <w:sz w:val="24"/>
                <w:szCs w:val="24"/>
              </w:rPr>
              <w:t>Enhancing Moldova’</w:t>
            </w:r>
            <w:r w:rsidR="00780218" w:rsidRPr="006912FF">
              <w:rPr>
                <w:rFonts w:ascii="Times New Roman" w:hAnsi="Times New Roman"/>
                <w:bCs/>
                <w:iCs/>
                <w:sz w:val="24"/>
                <w:szCs w:val="24"/>
              </w:rPr>
              <w:t>s Europenization through innovative teaching practices</w:t>
            </w:r>
            <w:r w:rsidR="0086148C" w:rsidRPr="006912FF">
              <w:rPr>
                <w:rFonts w:ascii="Times New Roman" w:hAnsi="Times New Roman"/>
                <w:caps/>
                <w:sz w:val="24"/>
                <w:szCs w:val="24"/>
                <w:lang w:val="fr-CH"/>
              </w:rPr>
              <w:t>»</w:t>
            </w:r>
            <w:r w:rsidR="0086148C" w:rsidRPr="006912FF">
              <w:rPr>
                <w:rFonts w:ascii="Times New Roman" w:eastAsia="Calibri" w:hAnsi="Times New Roman"/>
                <w:sz w:val="24"/>
                <w:szCs w:val="24"/>
              </w:rPr>
              <w:t xml:space="preserve"> </w:t>
            </w:r>
            <w:r w:rsidR="000C57EF" w:rsidRPr="006912FF">
              <w:rPr>
                <w:rFonts w:ascii="Times New Roman" w:hAnsi="Times New Roman"/>
                <w:bCs/>
                <w:iCs/>
                <w:sz w:val="24"/>
                <w:szCs w:val="24"/>
              </w:rPr>
              <w:t xml:space="preserve"> 23-24 August 2023</w:t>
            </w:r>
          </w:p>
          <w:p w14:paraId="02714457" w14:textId="66F0A683" w:rsidR="000D46BC" w:rsidRPr="006912FF" w:rsidRDefault="004D26AC" w:rsidP="006912FF">
            <w:pPr>
              <w:ind w:right="143"/>
              <w:jc w:val="both"/>
              <w:rPr>
                <w:rFonts w:ascii="Times New Roman" w:hAnsi="Times New Roman"/>
                <w:bCs/>
                <w:sz w:val="24"/>
                <w:szCs w:val="24"/>
              </w:rPr>
            </w:pPr>
            <w:r w:rsidRPr="006912FF">
              <w:rPr>
                <w:rFonts w:ascii="Times New Roman" w:hAnsi="Times New Roman"/>
                <w:bCs/>
                <w:iCs/>
                <w:sz w:val="24"/>
                <w:szCs w:val="24"/>
              </w:rPr>
              <w:t>10</w:t>
            </w:r>
            <w:r w:rsidR="00AB0CC2" w:rsidRPr="006912FF">
              <w:rPr>
                <w:rFonts w:ascii="Times New Roman" w:hAnsi="Times New Roman"/>
                <w:bCs/>
                <w:iCs/>
                <w:sz w:val="24"/>
                <w:szCs w:val="24"/>
              </w:rPr>
              <w:t>.</w:t>
            </w:r>
            <w:r w:rsidR="000D46BC" w:rsidRPr="006912FF">
              <w:rPr>
                <w:sz w:val="24"/>
                <w:szCs w:val="24"/>
              </w:rPr>
              <w:t xml:space="preserve"> </w:t>
            </w:r>
            <w:r w:rsidR="000D46BC" w:rsidRPr="006912FF">
              <w:rPr>
                <w:rFonts w:ascii="Times New Roman" w:hAnsi="Times New Roman"/>
                <w:bCs/>
                <w:iCs/>
                <w:sz w:val="24"/>
                <w:szCs w:val="24"/>
              </w:rPr>
              <w:t>Webinarul de formare continuă pentru cadre didactice universitare „E</w:t>
            </w:r>
            <w:r w:rsidR="003A0403" w:rsidRPr="006912FF">
              <w:rPr>
                <w:rFonts w:ascii="Times New Roman" w:hAnsi="Times New Roman"/>
                <w:bCs/>
                <w:iCs/>
                <w:sz w:val="24"/>
                <w:szCs w:val="24"/>
              </w:rPr>
              <w:t>xercițiu</w:t>
            </w:r>
            <w:r w:rsidR="000D46BC" w:rsidRPr="006912FF">
              <w:rPr>
                <w:rFonts w:ascii="Times New Roman" w:hAnsi="Times New Roman"/>
                <w:bCs/>
                <w:iCs/>
                <w:sz w:val="24"/>
                <w:szCs w:val="24"/>
              </w:rPr>
              <w:t xml:space="preserve"> </w:t>
            </w:r>
            <w:r w:rsidR="003A0403" w:rsidRPr="006912FF">
              <w:rPr>
                <w:rFonts w:ascii="Times New Roman" w:hAnsi="Times New Roman"/>
                <w:bCs/>
                <w:iCs/>
                <w:sz w:val="24"/>
                <w:szCs w:val="24"/>
              </w:rPr>
              <w:t>de învățare prin colaborare intrauniversitară</w:t>
            </w:r>
            <w:r w:rsidR="000D46BC" w:rsidRPr="006912FF">
              <w:rPr>
                <w:rFonts w:ascii="Times New Roman" w:hAnsi="Times New Roman"/>
                <w:bCs/>
                <w:iCs/>
                <w:sz w:val="24"/>
                <w:szCs w:val="24"/>
              </w:rPr>
              <w:t>” Ianuarie – Februarie, 2024</w:t>
            </w:r>
          </w:p>
          <w:p w14:paraId="2CD6CC65" w14:textId="4E5767B7" w:rsidR="000D46BC" w:rsidRPr="006912FF" w:rsidRDefault="000D46BC" w:rsidP="006912FF">
            <w:pPr>
              <w:ind w:right="143"/>
              <w:jc w:val="both"/>
              <w:rPr>
                <w:rFonts w:ascii="Times New Roman" w:hAnsi="Times New Roman"/>
                <w:bCs/>
                <w:iCs/>
                <w:sz w:val="24"/>
                <w:szCs w:val="24"/>
              </w:rPr>
            </w:pPr>
          </w:p>
          <w:p w14:paraId="48F217E1" w14:textId="77777777" w:rsidR="005D07D0" w:rsidRPr="006912FF" w:rsidRDefault="005D07D0" w:rsidP="006912FF">
            <w:pPr>
              <w:ind w:right="143"/>
              <w:jc w:val="both"/>
              <w:rPr>
                <w:rFonts w:ascii="Times New Roman" w:hAnsi="Times New Roman"/>
                <w:sz w:val="24"/>
                <w:szCs w:val="24"/>
              </w:rPr>
            </w:pPr>
          </w:p>
        </w:tc>
        <w:tc>
          <w:tcPr>
            <w:tcW w:w="7682" w:type="dxa"/>
            <w:vAlign w:val="bottom"/>
          </w:tcPr>
          <w:p w14:paraId="0A8AEFF4" w14:textId="77777777" w:rsidR="005D07D0" w:rsidRPr="009B1060" w:rsidRDefault="005D07D0" w:rsidP="005D07D0">
            <w:pPr>
              <w:pStyle w:val="ECVBlueBox"/>
              <w:rPr>
                <w:rFonts w:ascii="Times New Roman" w:hAnsi="Times New Roman"/>
                <w:sz w:val="22"/>
                <w:szCs w:val="22"/>
              </w:rPr>
            </w:pPr>
            <w:r w:rsidRPr="009B1060">
              <w:rPr>
                <w:rFonts w:ascii="Times New Roman" w:hAnsi="Times New Roman"/>
                <w:sz w:val="22"/>
                <w:szCs w:val="22"/>
              </w:rPr>
              <w:t xml:space="preserve"> </w:t>
            </w:r>
          </w:p>
        </w:tc>
      </w:tr>
    </w:tbl>
    <w:tbl>
      <w:tblPr>
        <w:tblW w:w="9578" w:type="dxa"/>
        <w:tblLayout w:type="fixed"/>
        <w:tblCellMar>
          <w:left w:w="0" w:type="dxa"/>
          <w:right w:w="0" w:type="dxa"/>
        </w:tblCellMar>
        <w:tblLook w:val="0000" w:firstRow="0" w:lastRow="0" w:firstColumn="0" w:lastColumn="0" w:noHBand="0" w:noVBand="0"/>
      </w:tblPr>
      <w:tblGrid>
        <w:gridCol w:w="2617"/>
        <w:gridCol w:w="6961"/>
      </w:tblGrid>
      <w:tr w:rsidR="00C23292" w:rsidRPr="009B1060" w14:paraId="07B4DB36" w14:textId="77777777" w:rsidTr="005D07D0">
        <w:trPr>
          <w:trHeight w:val="101"/>
        </w:trPr>
        <w:tc>
          <w:tcPr>
            <w:tcW w:w="2617" w:type="dxa"/>
          </w:tcPr>
          <w:p w14:paraId="765E2E27" w14:textId="77777777" w:rsidR="00C23292" w:rsidRPr="009B1060" w:rsidRDefault="00C23292" w:rsidP="005D07D0">
            <w:pPr>
              <w:pStyle w:val="ECVLeftHeading"/>
              <w:jc w:val="center"/>
              <w:rPr>
                <w:rFonts w:ascii="Times New Roman" w:hAnsi="Times New Roman" w:cs="Times New Roman"/>
                <w:sz w:val="22"/>
                <w:szCs w:val="22"/>
                <w:lang w:val="ro-RO"/>
              </w:rPr>
            </w:pPr>
            <w:r w:rsidRPr="009B1060">
              <w:rPr>
                <w:rFonts w:ascii="Times New Roman" w:hAnsi="Times New Roman" w:cs="Times New Roman"/>
                <w:caps w:val="0"/>
                <w:sz w:val="22"/>
                <w:szCs w:val="22"/>
                <w:lang w:val="ro-RO"/>
              </w:rPr>
              <w:t>COMPETENΤE PERSONALE</w:t>
            </w:r>
          </w:p>
        </w:tc>
        <w:tc>
          <w:tcPr>
            <w:tcW w:w="6961" w:type="dxa"/>
            <w:vAlign w:val="bottom"/>
          </w:tcPr>
          <w:p w14:paraId="161D939E" w14:textId="77777777" w:rsidR="00C23292" w:rsidRPr="009B1060" w:rsidRDefault="00C23292" w:rsidP="00527170">
            <w:pPr>
              <w:pStyle w:val="ECVBlueBox"/>
              <w:rPr>
                <w:rFonts w:ascii="Times New Roman" w:hAnsi="Times New Roman"/>
                <w:sz w:val="22"/>
                <w:szCs w:val="22"/>
              </w:rPr>
            </w:pPr>
            <w:r w:rsidRPr="009B1060">
              <w:rPr>
                <w:rFonts w:ascii="Times New Roman" w:hAnsi="Times New Roman"/>
                <w:noProof/>
                <w:sz w:val="22"/>
                <w:szCs w:val="22"/>
                <w:lang w:val="en-US" w:eastAsia="en-US"/>
              </w:rPr>
              <w:drawing>
                <wp:inline distT="0" distB="0" distL="0" distR="0" wp14:anchorId="469D5B4D" wp14:editId="1DC46B9F">
                  <wp:extent cx="4791075" cy="857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Pr="009B1060">
              <w:rPr>
                <w:rFonts w:ascii="Times New Roman" w:hAnsi="Times New Roman"/>
                <w:sz w:val="22"/>
                <w:szCs w:val="22"/>
              </w:rPr>
              <w:t xml:space="preserve"> </w:t>
            </w:r>
          </w:p>
        </w:tc>
      </w:tr>
    </w:tbl>
    <w:p w14:paraId="404A4CAE" w14:textId="77777777" w:rsidR="00C23292" w:rsidRPr="009B1060" w:rsidRDefault="00C23292" w:rsidP="00C23292">
      <w:pPr>
        <w:pStyle w:val="ECVComments"/>
        <w:rPr>
          <w:rFonts w:ascii="Times New Roman" w:hAnsi="Times New Roman" w:cs="Times New Roman"/>
          <w:color w:val="auto"/>
          <w:sz w:val="22"/>
          <w:szCs w:val="22"/>
          <w:lang w:val="ro-RO"/>
        </w:rPr>
      </w:pPr>
    </w:p>
    <w:tbl>
      <w:tblPr>
        <w:tblpPr w:topFromText="6" w:bottomFromText="170" w:vertAnchor="text" w:tblpY="6"/>
        <w:tblW w:w="10114" w:type="dxa"/>
        <w:tblLayout w:type="fixed"/>
        <w:tblCellMar>
          <w:left w:w="0" w:type="dxa"/>
          <w:right w:w="0" w:type="dxa"/>
        </w:tblCellMar>
        <w:tblLook w:val="0000" w:firstRow="0" w:lastRow="0" w:firstColumn="0" w:lastColumn="0" w:noHBand="0" w:noVBand="0"/>
      </w:tblPr>
      <w:tblGrid>
        <w:gridCol w:w="1560"/>
        <w:gridCol w:w="1544"/>
        <w:gridCol w:w="1498"/>
        <w:gridCol w:w="1499"/>
        <w:gridCol w:w="1500"/>
        <w:gridCol w:w="2464"/>
        <w:gridCol w:w="49"/>
      </w:tblGrid>
      <w:tr w:rsidR="00C23292" w:rsidRPr="009B1060" w14:paraId="416FA9EC" w14:textId="77777777" w:rsidTr="00785961">
        <w:trPr>
          <w:cantSplit/>
          <w:trHeight w:val="255"/>
        </w:trPr>
        <w:tc>
          <w:tcPr>
            <w:tcW w:w="1560" w:type="dxa"/>
          </w:tcPr>
          <w:p w14:paraId="7D6C9389" w14:textId="77777777" w:rsidR="00C23292" w:rsidRPr="009B1060" w:rsidRDefault="00C23292" w:rsidP="005D07D0">
            <w:pPr>
              <w:pStyle w:val="ECVLeftDetails"/>
              <w:jc w:val="center"/>
              <w:rPr>
                <w:rFonts w:ascii="Times New Roman" w:hAnsi="Times New Roman" w:cs="Times New Roman"/>
                <w:sz w:val="22"/>
                <w:szCs w:val="22"/>
                <w:lang w:val="ro-RO"/>
              </w:rPr>
            </w:pPr>
            <w:r w:rsidRPr="009B1060">
              <w:rPr>
                <w:rFonts w:ascii="Times New Roman" w:hAnsi="Times New Roman" w:cs="Times New Roman"/>
                <w:sz w:val="22"/>
                <w:szCs w:val="22"/>
                <w:lang w:val="ro-RO"/>
              </w:rPr>
              <w:t>Limba maternă</w:t>
            </w:r>
          </w:p>
        </w:tc>
        <w:tc>
          <w:tcPr>
            <w:tcW w:w="8554" w:type="dxa"/>
            <w:gridSpan w:val="6"/>
          </w:tcPr>
          <w:p w14:paraId="4964F74A" w14:textId="77777777" w:rsidR="00C23292" w:rsidRPr="009B1060" w:rsidRDefault="00C23292" w:rsidP="00527170">
            <w:pPr>
              <w:pStyle w:val="ECVSectionDetails"/>
              <w:rPr>
                <w:rFonts w:ascii="Times New Roman" w:hAnsi="Times New Roman" w:cs="Times New Roman"/>
                <w:sz w:val="22"/>
                <w:szCs w:val="22"/>
                <w:lang w:val="ro-RO"/>
              </w:rPr>
            </w:pPr>
            <w:r w:rsidRPr="009B1060">
              <w:rPr>
                <w:rFonts w:ascii="Times New Roman" w:hAnsi="Times New Roman" w:cs="Times New Roman"/>
                <w:sz w:val="22"/>
                <w:szCs w:val="22"/>
                <w:lang w:val="ro-RO"/>
              </w:rPr>
              <w:t xml:space="preserve">Româna </w:t>
            </w:r>
          </w:p>
        </w:tc>
      </w:tr>
      <w:tr w:rsidR="00C23292" w:rsidRPr="009B1060" w14:paraId="41D7996C" w14:textId="77777777" w:rsidTr="00785961">
        <w:trPr>
          <w:cantSplit/>
          <w:trHeight w:val="340"/>
        </w:trPr>
        <w:tc>
          <w:tcPr>
            <w:tcW w:w="1560" w:type="dxa"/>
          </w:tcPr>
          <w:p w14:paraId="73D6ACFB" w14:textId="77777777" w:rsidR="00C23292" w:rsidRPr="009B1060" w:rsidRDefault="00C23292" w:rsidP="00527170">
            <w:pPr>
              <w:pStyle w:val="ECVLeftHeading"/>
              <w:rPr>
                <w:rFonts w:ascii="Times New Roman" w:hAnsi="Times New Roman" w:cs="Times New Roman"/>
                <w:sz w:val="22"/>
                <w:szCs w:val="22"/>
                <w:lang w:val="ro-RO"/>
              </w:rPr>
            </w:pPr>
          </w:p>
        </w:tc>
        <w:tc>
          <w:tcPr>
            <w:tcW w:w="8554" w:type="dxa"/>
            <w:gridSpan w:val="6"/>
          </w:tcPr>
          <w:p w14:paraId="0DB708C1" w14:textId="77777777" w:rsidR="00C23292" w:rsidRPr="009B1060" w:rsidRDefault="00C23292" w:rsidP="00527170">
            <w:pPr>
              <w:pStyle w:val="ECVRightColumn"/>
              <w:rPr>
                <w:rFonts w:ascii="Times New Roman" w:hAnsi="Times New Roman" w:cs="Times New Roman"/>
                <w:sz w:val="22"/>
                <w:szCs w:val="22"/>
                <w:lang w:val="ro-RO"/>
              </w:rPr>
            </w:pPr>
          </w:p>
        </w:tc>
      </w:tr>
      <w:tr w:rsidR="00C23292" w:rsidRPr="009B1060" w14:paraId="682B9387" w14:textId="77777777" w:rsidTr="00785961">
        <w:trPr>
          <w:cantSplit/>
          <w:trHeight w:val="340"/>
        </w:trPr>
        <w:tc>
          <w:tcPr>
            <w:tcW w:w="1560" w:type="dxa"/>
            <w:vMerge w:val="restart"/>
          </w:tcPr>
          <w:p w14:paraId="07259EC0" w14:textId="77777777" w:rsidR="00C23292" w:rsidRPr="009B1060" w:rsidRDefault="00C23292" w:rsidP="00527170">
            <w:pPr>
              <w:pStyle w:val="ECVLeftDetails"/>
              <w:rPr>
                <w:rFonts w:ascii="Times New Roman" w:hAnsi="Times New Roman" w:cs="Times New Roman"/>
                <w:caps/>
                <w:sz w:val="22"/>
                <w:szCs w:val="22"/>
                <w:lang w:val="ro-RO"/>
              </w:rPr>
            </w:pPr>
            <w:r w:rsidRPr="009B1060">
              <w:rPr>
                <w:rFonts w:ascii="Times New Roman" w:hAnsi="Times New Roman" w:cs="Times New Roman"/>
                <w:sz w:val="22"/>
                <w:szCs w:val="22"/>
                <w:lang w:val="ro-RO"/>
              </w:rPr>
              <w:t>Alte limbi străine cunoscute</w:t>
            </w:r>
          </w:p>
        </w:tc>
        <w:tc>
          <w:tcPr>
            <w:tcW w:w="3042" w:type="dxa"/>
            <w:gridSpan w:val="2"/>
            <w:tcBorders>
              <w:top w:val="single" w:sz="8" w:space="0" w:color="C0C0C0"/>
              <w:bottom w:val="single" w:sz="8" w:space="0" w:color="C0C0C0"/>
            </w:tcBorders>
            <w:vAlign w:val="center"/>
          </w:tcPr>
          <w:p w14:paraId="4947EF69" w14:textId="77777777" w:rsidR="00C23292" w:rsidRPr="009B1060" w:rsidRDefault="00C23292" w:rsidP="00527170">
            <w:pPr>
              <w:pStyle w:val="ECVLanguageHeading"/>
              <w:rPr>
                <w:rFonts w:ascii="Times New Roman" w:hAnsi="Times New Roman" w:cs="Times New Roman"/>
                <w:sz w:val="22"/>
                <w:szCs w:val="22"/>
                <w:lang w:val="ro-RO"/>
              </w:rPr>
            </w:pPr>
            <w:r w:rsidRPr="009B1060">
              <w:rPr>
                <w:rFonts w:ascii="Times New Roman" w:hAnsi="Times New Roman" w:cs="Times New Roman"/>
                <w:sz w:val="22"/>
                <w:szCs w:val="22"/>
                <w:lang w:val="ro-RO"/>
              </w:rPr>
              <w:t xml:space="preserve">ΙNΤELEGERE </w:t>
            </w:r>
          </w:p>
        </w:tc>
        <w:tc>
          <w:tcPr>
            <w:tcW w:w="2999" w:type="dxa"/>
            <w:gridSpan w:val="2"/>
            <w:tcBorders>
              <w:top w:val="single" w:sz="8" w:space="0" w:color="C0C0C0"/>
              <w:left w:val="single" w:sz="8" w:space="0" w:color="C0C0C0"/>
              <w:bottom w:val="single" w:sz="8" w:space="0" w:color="C0C0C0"/>
            </w:tcBorders>
            <w:vAlign w:val="center"/>
          </w:tcPr>
          <w:p w14:paraId="67B869CE" w14:textId="77777777" w:rsidR="00C23292" w:rsidRPr="009B1060" w:rsidRDefault="00C23292" w:rsidP="00527170">
            <w:pPr>
              <w:pStyle w:val="ECVLanguageHeading"/>
              <w:rPr>
                <w:rFonts w:ascii="Times New Roman" w:hAnsi="Times New Roman" w:cs="Times New Roman"/>
                <w:sz w:val="22"/>
                <w:szCs w:val="22"/>
                <w:lang w:val="ro-RO"/>
              </w:rPr>
            </w:pPr>
            <w:r w:rsidRPr="009B1060">
              <w:rPr>
                <w:rFonts w:ascii="Times New Roman" w:hAnsi="Times New Roman" w:cs="Times New Roman"/>
                <w:sz w:val="22"/>
                <w:szCs w:val="22"/>
                <w:lang w:val="ro-RO"/>
              </w:rPr>
              <w:t xml:space="preserve">VORBIRE </w:t>
            </w:r>
          </w:p>
        </w:tc>
        <w:tc>
          <w:tcPr>
            <w:tcW w:w="2513" w:type="dxa"/>
            <w:gridSpan w:val="2"/>
            <w:tcBorders>
              <w:top w:val="single" w:sz="8" w:space="0" w:color="C0C0C0"/>
              <w:left w:val="single" w:sz="8" w:space="0" w:color="C0C0C0"/>
              <w:bottom w:val="single" w:sz="8" w:space="0" w:color="C0C0C0"/>
            </w:tcBorders>
            <w:vAlign w:val="center"/>
          </w:tcPr>
          <w:p w14:paraId="28BFFBCC" w14:textId="77777777" w:rsidR="00C23292" w:rsidRPr="009B1060" w:rsidRDefault="00C23292" w:rsidP="00527170">
            <w:pPr>
              <w:pStyle w:val="ECVLanguageHeading"/>
              <w:rPr>
                <w:rFonts w:ascii="Times New Roman" w:hAnsi="Times New Roman" w:cs="Times New Roman"/>
                <w:sz w:val="22"/>
                <w:szCs w:val="22"/>
                <w:lang w:val="ro-RO"/>
              </w:rPr>
            </w:pPr>
            <w:r w:rsidRPr="009B1060">
              <w:rPr>
                <w:rFonts w:ascii="Times New Roman" w:hAnsi="Times New Roman" w:cs="Times New Roman"/>
                <w:sz w:val="22"/>
                <w:szCs w:val="22"/>
                <w:lang w:val="ro-RO"/>
              </w:rPr>
              <w:t xml:space="preserve">SCRIERE </w:t>
            </w:r>
          </w:p>
        </w:tc>
      </w:tr>
      <w:tr w:rsidR="00C23292" w:rsidRPr="009B1060" w14:paraId="4506AFB1" w14:textId="77777777" w:rsidTr="00785961">
        <w:trPr>
          <w:cantSplit/>
          <w:trHeight w:val="340"/>
        </w:trPr>
        <w:tc>
          <w:tcPr>
            <w:tcW w:w="1560" w:type="dxa"/>
            <w:vMerge/>
          </w:tcPr>
          <w:p w14:paraId="6AC79AC0" w14:textId="77777777" w:rsidR="00C23292" w:rsidRPr="009B1060" w:rsidRDefault="00C23292" w:rsidP="00527170">
            <w:pPr>
              <w:rPr>
                <w:rFonts w:ascii="Times New Roman" w:hAnsi="Times New Roman"/>
                <w:sz w:val="22"/>
                <w:szCs w:val="22"/>
              </w:rPr>
            </w:pPr>
          </w:p>
        </w:tc>
        <w:tc>
          <w:tcPr>
            <w:tcW w:w="1544" w:type="dxa"/>
            <w:tcBorders>
              <w:bottom w:val="single" w:sz="8" w:space="0" w:color="C0C0C0"/>
            </w:tcBorders>
            <w:vAlign w:val="center"/>
          </w:tcPr>
          <w:p w14:paraId="0688A97F" w14:textId="77777777" w:rsidR="00C23292" w:rsidRPr="009B1060" w:rsidRDefault="00C23292" w:rsidP="00527170">
            <w:pPr>
              <w:pStyle w:val="ECVLanguageSubHeading"/>
              <w:rPr>
                <w:rFonts w:ascii="Times New Roman" w:hAnsi="Times New Roman" w:cs="Times New Roman"/>
                <w:sz w:val="22"/>
                <w:szCs w:val="22"/>
                <w:lang w:val="ro-RO"/>
              </w:rPr>
            </w:pPr>
            <w:r w:rsidRPr="009B1060">
              <w:rPr>
                <w:rFonts w:ascii="Times New Roman" w:hAnsi="Times New Roman" w:cs="Times New Roman"/>
                <w:sz w:val="22"/>
                <w:szCs w:val="22"/>
                <w:lang w:val="ro-RO"/>
              </w:rPr>
              <w:t xml:space="preserve">Ascultare </w:t>
            </w:r>
          </w:p>
        </w:tc>
        <w:tc>
          <w:tcPr>
            <w:tcW w:w="1498" w:type="dxa"/>
            <w:tcBorders>
              <w:left w:val="single" w:sz="8" w:space="0" w:color="C0C0C0"/>
              <w:bottom w:val="single" w:sz="8" w:space="0" w:color="C0C0C0"/>
            </w:tcBorders>
            <w:vAlign w:val="center"/>
          </w:tcPr>
          <w:p w14:paraId="43DB166C" w14:textId="77777777" w:rsidR="00C23292" w:rsidRPr="009B1060" w:rsidRDefault="00C23292" w:rsidP="00527170">
            <w:pPr>
              <w:pStyle w:val="ECVLanguageSubHeading"/>
              <w:rPr>
                <w:rFonts w:ascii="Times New Roman" w:hAnsi="Times New Roman" w:cs="Times New Roman"/>
                <w:sz w:val="22"/>
                <w:szCs w:val="22"/>
                <w:lang w:val="ro-RO"/>
              </w:rPr>
            </w:pPr>
            <w:r w:rsidRPr="009B1060">
              <w:rPr>
                <w:rFonts w:ascii="Times New Roman" w:hAnsi="Times New Roman" w:cs="Times New Roman"/>
                <w:sz w:val="22"/>
                <w:szCs w:val="22"/>
                <w:lang w:val="ro-RO"/>
              </w:rPr>
              <w:t xml:space="preserve">Citire </w:t>
            </w:r>
          </w:p>
        </w:tc>
        <w:tc>
          <w:tcPr>
            <w:tcW w:w="1499" w:type="dxa"/>
            <w:tcBorders>
              <w:left w:val="single" w:sz="8" w:space="0" w:color="C0C0C0"/>
              <w:bottom w:val="single" w:sz="8" w:space="0" w:color="C0C0C0"/>
            </w:tcBorders>
            <w:vAlign w:val="center"/>
          </w:tcPr>
          <w:p w14:paraId="46F80A4C" w14:textId="77777777" w:rsidR="00C23292" w:rsidRPr="009B1060" w:rsidRDefault="00C23292" w:rsidP="00527170">
            <w:pPr>
              <w:pStyle w:val="ECVLanguageSubHeading"/>
              <w:rPr>
                <w:rFonts w:ascii="Times New Roman" w:hAnsi="Times New Roman" w:cs="Times New Roman"/>
                <w:sz w:val="22"/>
                <w:szCs w:val="22"/>
                <w:lang w:val="ro-RO"/>
              </w:rPr>
            </w:pPr>
            <w:r w:rsidRPr="009B1060">
              <w:rPr>
                <w:rFonts w:ascii="Times New Roman" w:hAnsi="Times New Roman" w:cs="Times New Roman"/>
                <w:sz w:val="22"/>
                <w:szCs w:val="22"/>
                <w:lang w:val="ro-RO"/>
              </w:rPr>
              <w:t xml:space="preserve">Participare la conversaţie </w:t>
            </w:r>
          </w:p>
        </w:tc>
        <w:tc>
          <w:tcPr>
            <w:tcW w:w="1500" w:type="dxa"/>
            <w:tcBorders>
              <w:left w:val="single" w:sz="8" w:space="0" w:color="C0C0C0"/>
              <w:bottom w:val="single" w:sz="8" w:space="0" w:color="C0C0C0"/>
            </w:tcBorders>
            <w:vAlign w:val="center"/>
          </w:tcPr>
          <w:p w14:paraId="34AFD004" w14:textId="77777777" w:rsidR="00C23292" w:rsidRPr="009B1060" w:rsidRDefault="00C23292" w:rsidP="00527170">
            <w:pPr>
              <w:pStyle w:val="ECVLanguageSubHeading"/>
              <w:rPr>
                <w:rFonts w:ascii="Times New Roman" w:hAnsi="Times New Roman" w:cs="Times New Roman"/>
                <w:sz w:val="22"/>
                <w:szCs w:val="22"/>
                <w:lang w:val="ro-RO"/>
              </w:rPr>
            </w:pPr>
            <w:r w:rsidRPr="009B1060">
              <w:rPr>
                <w:rFonts w:ascii="Times New Roman" w:hAnsi="Times New Roman" w:cs="Times New Roman"/>
                <w:sz w:val="22"/>
                <w:szCs w:val="22"/>
                <w:lang w:val="ro-RO"/>
              </w:rPr>
              <w:t xml:space="preserve">Discurs oral </w:t>
            </w:r>
          </w:p>
        </w:tc>
        <w:tc>
          <w:tcPr>
            <w:tcW w:w="2513" w:type="dxa"/>
            <w:gridSpan w:val="2"/>
            <w:tcBorders>
              <w:left w:val="single" w:sz="8" w:space="0" w:color="C0C0C0"/>
              <w:bottom w:val="single" w:sz="8" w:space="0" w:color="C0C0C0"/>
            </w:tcBorders>
            <w:vAlign w:val="center"/>
          </w:tcPr>
          <w:p w14:paraId="57CBEB17" w14:textId="77777777" w:rsidR="00C23292" w:rsidRPr="009B1060" w:rsidRDefault="00C23292" w:rsidP="00527170">
            <w:pPr>
              <w:pStyle w:val="ECVRightColumn"/>
              <w:rPr>
                <w:rFonts w:ascii="Times New Roman" w:hAnsi="Times New Roman" w:cs="Times New Roman"/>
                <w:sz w:val="22"/>
                <w:szCs w:val="22"/>
                <w:lang w:val="ro-RO"/>
              </w:rPr>
            </w:pPr>
          </w:p>
        </w:tc>
      </w:tr>
      <w:tr w:rsidR="00C23292" w:rsidRPr="009B1060" w14:paraId="64343C2C" w14:textId="77777777" w:rsidTr="00785961">
        <w:trPr>
          <w:cantSplit/>
          <w:trHeight w:val="283"/>
        </w:trPr>
        <w:tc>
          <w:tcPr>
            <w:tcW w:w="1560" w:type="dxa"/>
            <w:vAlign w:val="center"/>
          </w:tcPr>
          <w:p w14:paraId="2C8EE714" w14:textId="77777777" w:rsidR="00C23292" w:rsidRPr="009B1060" w:rsidRDefault="00C23292" w:rsidP="00527170">
            <w:pPr>
              <w:pStyle w:val="ECVLanguageName"/>
              <w:rPr>
                <w:rFonts w:ascii="Times New Roman" w:hAnsi="Times New Roman" w:cs="Times New Roman"/>
                <w:sz w:val="22"/>
                <w:szCs w:val="22"/>
                <w:lang w:val="ro-RO"/>
              </w:rPr>
            </w:pPr>
            <w:r w:rsidRPr="009B1060">
              <w:rPr>
                <w:rFonts w:ascii="Times New Roman" w:hAnsi="Times New Roman" w:cs="Times New Roman"/>
                <w:sz w:val="22"/>
                <w:szCs w:val="22"/>
                <w:lang w:val="ro-RO"/>
              </w:rPr>
              <w:t>Engleză</w:t>
            </w:r>
          </w:p>
        </w:tc>
        <w:tc>
          <w:tcPr>
            <w:tcW w:w="1544" w:type="dxa"/>
            <w:tcBorders>
              <w:bottom w:val="single" w:sz="4" w:space="0" w:color="C0C0C0"/>
            </w:tcBorders>
            <w:vAlign w:val="center"/>
          </w:tcPr>
          <w:p w14:paraId="0143B293" w14:textId="77777777" w:rsidR="00C23292" w:rsidRPr="009B1060" w:rsidRDefault="00C23292" w:rsidP="00527170">
            <w:pPr>
              <w:pStyle w:val="ECVLanguageLevel"/>
              <w:rPr>
                <w:rFonts w:ascii="Times New Roman" w:hAnsi="Times New Roman" w:cs="Times New Roman"/>
                <w:caps w:val="0"/>
                <w:sz w:val="22"/>
                <w:szCs w:val="22"/>
                <w:lang w:val="ro-RO"/>
              </w:rPr>
            </w:pPr>
            <w:r w:rsidRPr="009B1060">
              <w:rPr>
                <w:rFonts w:ascii="Times New Roman" w:hAnsi="Times New Roman" w:cs="Times New Roman"/>
                <w:caps w:val="0"/>
                <w:sz w:val="22"/>
                <w:szCs w:val="22"/>
                <w:lang w:val="ro-RO"/>
              </w:rPr>
              <w:t>C2</w:t>
            </w:r>
          </w:p>
        </w:tc>
        <w:tc>
          <w:tcPr>
            <w:tcW w:w="1498" w:type="dxa"/>
            <w:tcBorders>
              <w:bottom w:val="single" w:sz="4" w:space="0" w:color="C0C0C0"/>
            </w:tcBorders>
            <w:vAlign w:val="center"/>
          </w:tcPr>
          <w:p w14:paraId="1D266FBF" w14:textId="77777777" w:rsidR="00C23292" w:rsidRPr="009B1060" w:rsidRDefault="00C23292" w:rsidP="00527170">
            <w:pPr>
              <w:pStyle w:val="ECVLanguageLevel"/>
              <w:rPr>
                <w:rFonts w:ascii="Times New Roman" w:hAnsi="Times New Roman" w:cs="Times New Roman"/>
                <w:caps w:val="0"/>
                <w:sz w:val="22"/>
                <w:szCs w:val="22"/>
                <w:lang w:val="ro-RO"/>
              </w:rPr>
            </w:pPr>
            <w:r w:rsidRPr="009B1060">
              <w:rPr>
                <w:rFonts w:ascii="Times New Roman" w:hAnsi="Times New Roman" w:cs="Times New Roman"/>
                <w:caps w:val="0"/>
                <w:sz w:val="22"/>
                <w:szCs w:val="22"/>
                <w:lang w:val="ro-RO"/>
              </w:rPr>
              <w:t>C2</w:t>
            </w:r>
          </w:p>
        </w:tc>
        <w:tc>
          <w:tcPr>
            <w:tcW w:w="1499" w:type="dxa"/>
            <w:tcBorders>
              <w:bottom w:val="single" w:sz="4" w:space="0" w:color="C0C0C0"/>
            </w:tcBorders>
            <w:vAlign w:val="center"/>
          </w:tcPr>
          <w:p w14:paraId="6699AAA8" w14:textId="77777777" w:rsidR="00C23292" w:rsidRPr="009B1060" w:rsidRDefault="00C23292" w:rsidP="00527170">
            <w:pPr>
              <w:pStyle w:val="ECVLanguageLevel"/>
              <w:rPr>
                <w:rFonts w:ascii="Times New Roman" w:hAnsi="Times New Roman" w:cs="Times New Roman"/>
                <w:caps w:val="0"/>
                <w:sz w:val="22"/>
                <w:szCs w:val="22"/>
                <w:lang w:val="ro-RO"/>
              </w:rPr>
            </w:pPr>
            <w:r w:rsidRPr="009B1060">
              <w:rPr>
                <w:rFonts w:ascii="Times New Roman" w:hAnsi="Times New Roman" w:cs="Times New Roman"/>
                <w:caps w:val="0"/>
                <w:sz w:val="22"/>
                <w:szCs w:val="22"/>
                <w:lang w:val="ro-RO"/>
              </w:rPr>
              <w:t>C2</w:t>
            </w:r>
          </w:p>
        </w:tc>
        <w:tc>
          <w:tcPr>
            <w:tcW w:w="1500" w:type="dxa"/>
            <w:tcBorders>
              <w:bottom w:val="single" w:sz="4" w:space="0" w:color="C0C0C0"/>
            </w:tcBorders>
            <w:vAlign w:val="center"/>
          </w:tcPr>
          <w:p w14:paraId="3034E42F" w14:textId="77777777" w:rsidR="00C23292" w:rsidRPr="009B1060" w:rsidRDefault="00C23292" w:rsidP="00527170">
            <w:pPr>
              <w:pStyle w:val="ECVLanguageLevel"/>
              <w:rPr>
                <w:rFonts w:ascii="Times New Roman" w:hAnsi="Times New Roman" w:cs="Times New Roman"/>
                <w:caps w:val="0"/>
                <w:sz w:val="22"/>
                <w:szCs w:val="22"/>
                <w:lang w:val="ro-RO"/>
              </w:rPr>
            </w:pPr>
            <w:r w:rsidRPr="009B1060">
              <w:rPr>
                <w:rFonts w:ascii="Times New Roman" w:hAnsi="Times New Roman" w:cs="Times New Roman"/>
                <w:caps w:val="0"/>
                <w:sz w:val="22"/>
                <w:szCs w:val="22"/>
                <w:lang w:val="ro-RO"/>
              </w:rPr>
              <w:t>C2</w:t>
            </w:r>
          </w:p>
        </w:tc>
        <w:tc>
          <w:tcPr>
            <w:tcW w:w="2513" w:type="dxa"/>
            <w:gridSpan w:val="2"/>
            <w:tcBorders>
              <w:bottom w:val="single" w:sz="4" w:space="0" w:color="C0C0C0"/>
            </w:tcBorders>
            <w:vAlign w:val="center"/>
          </w:tcPr>
          <w:p w14:paraId="7822A581" w14:textId="77777777" w:rsidR="00C23292" w:rsidRPr="009B1060" w:rsidRDefault="00C23292" w:rsidP="00527170">
            <w:pPr>
              <w:pStyle w:val="ECVLanguageLevel"/>
              <w:rPr>
                <w:rFonts w:ascii="Times New Roman" w:hAnsi="Times New Roman" w:cs="Times New Roman"/>
                <w:sz w:val="22"/>
                <w:szCs w:val="22"/>
                <w:lang w:val="ro-RO"/>
              </w:rPr>
            </w:pPr>
            <w:r w:rsidRPr="009B1060">
              <w:rPr>
                <w:rFonts w:ascii="Times New Roman" w:hAnsi="Times New Roman" w:cs="Times New Roman"/>
                <w:sz w:val="22"/>
                <w:szCs w:val="22"/>
                <w:lang w:val="ro-RO"/>
              </w:rPr>
              <w:t>C2</w:t>
            </w:r>
          </w:p>
        </w:tc>
      </w:tr>
      <w:tr w:rsidR="00C23292" w:rsidRPr="009B1060" w14:paraId="3C5BA1FA" w14:textId="77777777" w:rsidTr="00785961">
        <w:trPr>
          <w:cantSplit/>
          <w:trHeight w:val="283"/>
        </w:trPr>
        <w:tc>
          <w:tcPr>
            <w:tcW w:w="1560" w:type="dxa"/>
            <w:vAlign w:val="center"/>
          </w:tcPr>
          <w:p w14:paraId="42F55CFE" w14:textId="77777777" w:rsidR="00C23292" w:rsidRPr="009B1060" w:rsidRDefault="00C23292" w:rsidP="00527170">
            <w:pPr>
              <w:pStyle w:val="ECVLanguageName"/>
              <w:rPr>
                <w:rFonts w:ascii="Times New Roman" w:hAnsi="Times New Roman" w:cs="Times New Roman"/>
                <w:sz w:val="22"/>
                <w:szCs w:val="22"/>
                <w:lang w:val="ro-RO"/>
              </w:rPr>
            </w:pPr>
            <w:r w:rsidRPr="009B1060">
              <w:rPr>
                <w:rFonts w:ascii="Times New Roman" w:hAnsi="Times New Roman" w:cs="Times New Roman"/>
                <w:sz w:val="22"/>
                <w:szCs w:val="22"/>
                <w:lang w:val="ro-RO"/>
              </w:rPr>
              <w:t>Rusă</w:t>
            </w:r>
          </w:p>
        </w:tc>
        <w:tc>
          <w:tcPr>
            <w:tcW w:w="1544" w:type="dxa"/>
            <w:vAlign w:val="center"/>
          </w:tcPr>
          <w:p w14:paraId="59FD6386" w14:textId="77777777" w:rsidR="00C23292" w:rsidRPr="009B1060" w:rsidRDefault="00C23292" w:rsidP="00527170">
            <w:pPr>
              <w:pStyle w:val="ECVLanguageLevel"/>
              <w:rPr>
                <w:rFonts w:ascii="Times New Roman" w:hAnsi="Times New Roman" w:cs="Times New Roman"/>
                <w:caps w:val="0"/>
                <w:sz w:val="22"/>
                <w:szCs w:val="22"/>
                <w:lang w:val="ro-RO"/>
              </w:rPr>
            </w:pPr>
            <w:r w:rsidRPr="009B1060">
              <w:rPr>
                <w:rFonts w:ascii="Times New Roman" w:hAnsi="Times New Roman" w:cs="Times New Roman"/>
                <w:caps w:val="0"/>
                <w:sz w:val="22"/>
                <w:szCs w:val="22"/>
                <w:lang w:val="ro-RO"/>
              </w:rPr>
              <w:t>C2</w:t>
            </w:r>
          </w:p>
        </w:tc>
        <w:tc>
          <w:tcPr>
            <w:tcW w:w="1498" w:type="dxa"/>
            <w:vAlign w:val="center"/>
          </w:tcPr>
          <w:p w14:paraId="68DFF10E" w14:textId="77777777" w:rsidR="00C23292" w:rsidRPr="009B1060" w:rsidRDefault="00C23292" w:rsidP="00527170">
            <w:pPr>
              <w:pStyle w:val="ECVLanguageLevel"/>
              <w:rPr>
                <w:rFonts w:ascii="Times New Roman" w:hAnsi="Times New Roman" w:cs="Times New Roman"/>
                <w:caps w:val="0"/>
                <w:sz w:val="22"/>
                <w:szCs w:val="22"/>
                <w:lang w:val="ro-RO"/>
              </w:rPr>
            </w:pPr>
            <w:r w:rsidRPr="009B1060">
              <w:rPr>
                <w:rFonts w:ascii="Times New Roman" w:hAnsi="Times New Roman" w:cs="Times New Roman"/>
                <w:caps w:val="0"/>
                <w:sz w:val="22"/>
                <w:szCs w:val="22"/>
                <w:lang w:val="ro-RO"/>
              </w:rPr>
              <w:t>C2</w:t>
            </w:r>
          </w:p>
        </w:tc>
        <w:tc>
          <w:tcPr>
            <w:tcW w:w="1499" w:type="dxa"/>
            <w:vAlign w:val="center"/>
          </w:tcPr>
          <w:p w14:paraId="722F9D12" w14:textId="77777777" w:rsidR="00C23292" w:rsidRPr="009B1060" w:rsidRDefault="00C23292" w:rsidP="00527170">
            <w:pPr>
              <w:pStyle w:val="ECVLanguageLevel"/>
              <w:rPr>
                <w:rFonts w:ascii="Times New Roman" w:hAnsi="Times New Roman" w:cs="Times New Roman"/>
                <w:caps w:val="0"/>
                <w:sz w:val="22"/>
                <w:szCs w:val="22"/>
                <w:lang w:val="ro-RO"/>
              </w:rPr>
            </w:pPr>
            <w:r w:rsidRPr="009B1060">
              <w:rPr>
                <w:rFonts w:ascii="Times New Roman" w:hAnsi="Times New Roman" w:cs="Times New Roman"/>
                <w:caps w:val="0"/>
                <w:sz w:val="22"/>
                <w:szCs w:val="22"/>
                <w:lang w:val="ro-RO"/>
              </w:rPr>
              <w:t>C2</w:t>
            </w:r>
          </w:p>
        </w:tc>
        <w:tc>
          <w:tcPr>
            <w:tcW w:w="1500" w:type="dxa"/>
            <w:vAlign w:val="center"/>
          </w:tcPr>
          <w:p w14:paraId="27A9A677" w14:textId="77777777" w:rsidR="00C23292" w:rsidRPr="009B1060" w:rsidRDefault="00C23292" w:rsidP="00527170">
            <w:pPr>
              <w:pStyle w:val="ECVLanguageLevel"/>
              <w:rPr>
                <w:rFonts w:ascii="Times New Roman" w:hAnsi="Times New Roman" w:cs="Times New Roman"/>
                <w:caps w:val="0"/>
                <w:sz w:val="22"/>
                <w:szCs w:val="22"/>
                <w:lang w:val="ro-RO"/>
              </w:rPr>
            </w:pPr>
            <w:r w:rsidRPr="009B1060">
              <w:rPr>
                <w:rFonts w:ascii="Times New Roman" w:hAnsi="Times New Roman" w:cs="Times New Roman"/>
                <w:caps w:val="0"/>
                <w:sz w:val="22"/>
                <w:szCs w:val="22"/>
                <w:lang w:val="ro-RO"/>
              </w:rPr>
              <w:t>C2</w:t>
            </w:r>
          </w:p>
        </w:tc>
        <w:tc>
          <w:tcPr>
            <w:tcW w:w="2513" w:type="dxa"/>
            <w:gridSpan w:val="2"/>
            <w:vAlign w:val="center"/>
          </w:tcPr>
          <w:p w14:paraId="3263DE80" w14:textId="77777777" w:rsidR="00C23292" w:rsidRPr="009B1060" w:rsidRDefault="00C23292" w:rsidP="00527170">
            <w:pPr>
              <w:pStyle w:val="ECVLanguageLevel"/>
              <w:rPr>
                <w:rFonts w:ascii="Times New Roman" w:hAnsi="Times New Roman" w:cs="Times New Roman"/>
                <w:sz w:val="22"/>
                <w:szCs w:val="22"/>
                <w:lang w:val="ro-RO"/>
              </w:rPr>
            </w:pPr>
            <w:r w:rsidRPr="009B1060">
              <w:rPr>
                <w:rFonts w:ascii="Times New Roman" w:hAnsi="Times New Roman" w:cs="Times New Roman"/>
                <w:caps w:val="0"/>
                <w:sz w:val="22"/>
                <w:szCs w:val="22"/>
                <w:lang w:val="ro-RO"/>
              </w:rPr>
              <w:t>C2</w:t>
            </w:r>
          </w:p>
        </w:tc>
      </w:tr>
      <w:tr w:rsidR="00C23292" w:rsidRPr="009B1060" w14:paraId="51A7DF3B" w14:textId="77777777" w:rsidTr="00785961">
        <w:trPr>
          <w:cantSplit/>
          <w:trHeight w:val="283"/>
        </w:trPr>
        <w:tc>
          <w:tcPr>
            <w:tcW w:w="1560" w:type="dxa"/>
            <w:vAlign w:val="center"/>
          </w:tcPr>
          <w:p w14:paraId="2261C69E" w14:textId="77777777" w:rsidR="00C23292" w:rsidRPr="009B1060" w:rsidRDefault="00C23292" w:rsidP="00527170">
            <w:pPr>
              <w:pStyle w:val="ECVLanguageName"/>
              <w:rPr>
                <w:rFonts w:ascii="Times New Roman" w:hAnsi="Times New Roman" w:cs="Times New Roman"/>
                <w:sz w:val="22"/>
                <w:szCs w:val="22"/>
                <w:lang w:val="ro-RO"/>
              </w:rPr>
            </w:pPr>
            <w:r w:rsidRPr="009B1060">
              <w:rPr>
                <w:rFonts w:ascii="Times New Roman" w:hAnsi="Times New Roman" w:cs="Times New Roman"/>
                <w:sz w:val="22"/>
                <w:szCs w:val="22"/>
                <w:lang w:val="ro-RO"/>
              </w:rPr>
              <w:t>Spaniolă</w:t>
            </w:r>
          </w:p>
        </w:tc>
        <w:tc>
          <w:tcPr>
            <w:tcW w:w="1544" w:type="dxa"/>
            <w:tcBorders>
              <w:bottom w:val="single" w:sz="4" w:space="0" w:color="C0C0C0"/>
            </w:tcBorders>
            <w:vAlign w:val="center"/>
          </w:tcPr>
          <w:p w14:paraId="1C0D6A3A" w14:textId="77777777" w:rsidR="00C23292" w:rsidRPr="009B1060" w:rsidRDefault="00C23292" w:rsidP="00527170">
            <w:pPr>
              <w:pStyle w:val="ECVLanguageLevel"/>
              <w:rPr>
                <w:rFonts w:ascii="Times New Roman" w:hAnsi="Times New Roman" w:cs="Times New Roman"/>
                <w:caps w:val="0"/>
                <w:sz w:val="22"/>
                <w:szCs w:val="22"/>
                <w:lang w:val="ro-RO"/>
              </w:rPr>
            </w:pPr>
            <w:r w:rsidRPr="009B1060">
              <w:rPr>
                <w:rFonts w:ascii="Times New Roman" w:hAnsi="Times New Roman" w:cs="Times New Roman"/>
                <w:caps w:val="0"/>
                <w:sz w:val="22"/>
                <w:szCs w:val="22"/>
                <w:lang w:val="ro-RO"/>
              </w:rPr>
              <w:t>A2</w:t>
            </w:r>
          </w:p>
        </w:tc>
        <w:tc>
          <w:tcPr>
            <w:tcW w:w="1498" w:type="dxa"/>
            <w:tcBorders>
              <w:bottom w:val="single" w:sz="4" w:space="0" w:color="C0C0C0"/>
            </w:tcBorders>
            <w:vAlign w:val="center"/>
          </w:tcPr>
          <w:p w14:paraId="49B0E9D8" w14:textId="77777777" w:rsidR="00C23292" w:rsidRPr="009B1060" w:rsidRDefault="00C23292" w:rsidP="00527170">
            <w:pPr>
              <w:pStyle w:val="ECVLanguageLevel"/>
              <w:rPr>
                <w:rFonts w:ascii="Times New Roman" w:hAnsi="Times New Roman" w:cs="Times New Roman"/>
                <w:caps w:val="0"/>
                <w:sz w:val="22"/>
                <w:szCs w:val="22"/>
                <w:lang w:val="ro-RO"/>
              </w:rPr>
            </w:pPr>
            <w:r w:rsidRPr="009B1060">
              <w:rPr>
                <w:rFonts w:ascii="Times New Roman" w:hAnsi="Times New Roman" w:cs="Times New Roman"/>
                <w:caps w:val="0"/>
                <w:sz w:val="22"/>
                <w:szCs w:val="22"/>
                <w:lang w:val="ro-RO"/>
              </w:rPr>
              <w:t>A2</w:t>
            </w:r>
          </w:p>
        </w:tc>
        <w:tc>
          <w:tcPr>
            <w:tcW w:w="1499" w:type="dxa"/>
            <w:tcBorders>
              <w:bottom w:val="single" w:sz="4" w:space="0" w:color="C0C0C0"/>
            </w:tcBorders>
            <w:vAlign w:val="center"/>
          </w:tcPr>
          <w:p w14:paraId="2307D4D8" w14:textId="77777777" w:rsidR="00C23292" w:rsidRPr="009B1060" w:rsidRDefault="00C23292" w:rsidP="00527170">
            <w:pPr>
              <w:pStyle w:val="ECVLanguageLevel"/>
              <w:rPr>
                <w:rFonts w:ascii="Times New Roman" w:hAnsi="Times New Roman" w:cs="Times New Roman"/>
                <w:caps w:val="0"/>
                <w:sz w:val="22"/>
                <w:szCs w:val="22"/>
                <w:lang w:val="ro-RO"/>
              </w:rPr>
            </w:pPr>
            <w:r w:rsidRPr="009B1060">
              <w:rPr>
                <w:rFonts w:ascii="Times New Roman" w:hAnsi="Times New Roman" w:cs="Times New Roman"/>
                <w:caps w:val="0"/>
                <w:sz w:val="22"/>
                <w:szCs w:val="22"/>
                <w:lang w:val="ro-RO"/>
              </w:rPr>
              <w:t>A2</w:t>
            </w:r>
          </w:p>
        </w:tc>
        <w:tc>
          <w:tcPr>
            <w:tcW w:w="1500" w:type="dxa"/>
            <w:tcBorders>
              <w:bottom w:val="single" w:sz="4" w:space="0" w:color="C0C0C0"/>
            </w:tcBorders>
            <w:vAlign w:val="center"/>
          </w:tcPr>
          <w:p w14:paraId="7E7D1FFB" w14:textId="77777777" w:rsidR="00C23292" w:rsidRPr="009B1060" w:rsidRDefault="00C23292" w:rsidP="00527170">
            <w:pPr>
              <w:pStyle w:val="ECVLanguageLevel"/>
              <w:rPr>
                <w:rFonts w:ascii="Times New Roman" w:hAnsi="Times New Roman" w:cs="Times New Roman"/>
                <w:caps w:val="0"/>
                <w:sz w:val="22"/>
                <w:szCs w:val="22"/>
                <w:lang w:val="ro-RO"/>
              </w:rPr>
            </w:pPr>
            <w:r w:rsidRPr="009B1060">
              <w:rPr>
                <w:rFonts w:ascii="Times New Roman" w:hAnsi="Times New Roman" w:cs="Times New Roman"/>
                <w:caps w:val="0"/>
                <w:sz w:val="22"/>
                <w:szCs w:val="22"/>
                <w:lang w:val="ro-RO"/>
              </w:rPr>
              <w:t>A2</w:t>
            </w:r>
          </w:p>
        </w:tc>
        <w:tc>
          <w:tcPr>
            <w:tcW w:w="2513" w:type="dxa"/>
            <w:gridSpan w:val="2"/>
            <w:tcBorders>
              <w:bottom w:val="single" w:sz="4" w:space="0" w:color="C0C0C0"/>
            </w:tcBorders>
            <w:vAlign w:val="center"/>
          </w:tcPr>
          <w:p w14:paraId="2140E542" w14:textId="77777777" w:rsidR="00C23292" w:rsidRPr="009B1060" w:rsidRDefault="00C23292" w:rsidP="00527170">
            <w:pPr>
              <w:pStyle w:val="ECVLanguageLevel"/>
              <w:rPr>
                <w:rFonts w:ascii="Times New Roman" w:hAnsi="Times New Roman" w:cs="Times New Roman"/>
                <w:caps w:val="0"/>
                <w:sz w:val="22"/>
                <w:szCs w:val="22"/>
                <w:lang w:val="ro-RO"/>
              </w:rPr>
            </w:pPr>
            <w:r w:rsidRPr="009B1060">
              <w:rPr>
                <w:rFonts w:ascii="Times New Roman" w:hAnsi="Times New Roman" w:cs="Times New Roman"/>
                <w:caps w:val="0"/>
                <w:sz w:val="22"/>
                <w:szCs w:val="22"/>
                <w:lang w:val="ro-RO"/>
              </w:rPr>
              <w:t>A2</w:t>
            </w:r>
          </w:p>
        </w:tc>
      </w:tr>
      <w:tr w:rsidR="00C23292" w:rsidRPr="009B1060" w14:paraId="154A0382" w14:textId="77777777" w:rsidTr="00785961">
        <w:trPr>
          <w:gridAfter w:val="1"/>
          <w:wAfter w:w="49" w:type="dxa"/>
          <w:cantSplit/>
          <w:trHeight w:val="72"/>
        </w:trPr>
        <w:tc>
          <w:tcPr>
            <w:tcW w:w="1560" w:type="dxa"/>
          </w:tcPr>
          <w:p w14:paraId="302BB480" w14:textId="77777777" w:rsidR="00C23292" w:rsidRPr="009B1060" w:rsidRDefault="00C23292" w:rsidP="00527170">
            <w:pPr>
              <w:pStyle w:val="ECVLeftDetails"/>
              <w:rPr>
                <w:rFonts w:ascii="Times New Roman" w:hAnsi="Times New Roman" w:cs="Times New Roman"/>
                <w:sz w:val="22"/>
                <w:szCs w:val="22"/>
                <w:lang w:val="ro-RO"/>
              </w:rPr>
            </w:pPr>
            <w:r w:rsidRPr="009B1060">
              <w:rPr>
                <w:rFonts w:ascii="Times New Roman" w:hAnsi="Times New Roman" w:cs="Times New Roman"/>
                <w:sz w:val="22"/>
                <w:szCs w:val="22"/>
                <w:lang w:val="ro-RO"/>
              </w:rPr>
              <w:t xml:space="preserve">Competenţe de comunicare </w:t>
            </w:r>
          </w:p>
        </w:tc>
        <w:tc>
          <w:tcPr>
            <w:tcW w:w="8505" w:type="dxa"/>
            <w:gridSpan w:val="5"/>
          </w:tcPr>
          <w:p w14:paraId="17B852B7" w14:textId="77777777" w:rsidR="00C23292" w:rsidRPr="009B1060" w:rsidRDefault="00C23292" w:rsidP="00527170">
            <w:pPr>
              <w:pStyle w:val="ECVSectionBullet"/>
              <w:ind w:left="1"/>
              <w:rPr>
                <w:rFonts w:ascii="Times New Roman" w:hAnsi="Times New Roman" w:cs="Times New Roman"/>
                <w:sz w:val="22"/>
                <w:szCs w:val="22"/>
                <w:lang w:val="ro-RO"/>
              </w:rPr>
            </w:pPr>
            <w:r w:rsidRPr="009B1060">
              <w:rPr>
                <w:rFonts w:ascii="Times New Roman" w:hAnsi="Times New Roman" w:cs="Times New Roman"/>
                <w:sz w:val="22"/>
                <w:szCs w:val="22"/>
                <w:lang w:val="ro-RO"/>
              </w:rPr>
              <w:t>- bune competenţe de comunicare dobândite prin experienţa proprie de participări în cadrul conferințelor științifice.</w:t>
            </w:r>
          </w:p>
        </w:tc>
      </w:tr>
      <w:tr w:rsidR="00C23292" w:rsidRPr="009B1060" w14:paraId="1C695D53" w14:textId="77777777" w:rsidTr="00785961">
        <w:trPr>
          <w:gridAfter w:val="1"/>
          <w:wAfter w:w="49" w:type="dxa"/>
          <w:cantSplit/>
          <w:trHeight w:val="72"/>
        </w:trPr>
        <w:tc>
          <w:tcPr>
            <w:tcW w:w="1560" w:type="dxa"/>
          </w:tcPr>
          <w:p w14:paraId="53756193" w14:textId="77777777" w:rsidR="00C23292" w:rsidRPr="00785961" w:rsidRDefault="00C23292" w:rsidP="00527170">
            <w:pPr>
              <w:pStyle w:val="ECVLeftDetails"/>
              <w:rPr>
                <w:rFonts w:ascii="Times New Roman" w:hAnsi="Times New Roman" w:cs="Times New Roman"/>
                <w:sz w:val="22"/>
                <w:szCs w:val="22"/>
                <w:lang w:val="ro-RO"/>
              </w:rPr>
            </w:pPr>
            <w:r w:rsidRPr="00785961">
              <w:rPr>
                <w:rFonts w:ascii="Times New Roman" w:hAnsi="Times New Roman" w:cs="Times New Roman"/>
                <w:sz w:val="22"/>
                <w:szCs w:val="22"/>
                <w:lang w:val="ro-RO"/>
              </w:rPr>
              <w:lastRenderedPageBreak/>
              <w:t>Competenţe organizaţionale/manageriale</w:t>
            </w:r>
          </w:p>
          <w:p w14:paraId="592D2BF4" w14:textId="77777777" w:rsidR="00AA2AF3" w:rsidRPr="00785961" w:rsidRDefault="00AA2AF3" w:rsidP="00527170">
            <w:pPr>
              <w:pStyle w:val="ECVLeftDetails"/>
              <w:rPr>
                <w:rFonts w:ascii="Times New Roman" w:hAnsi="Times New Roman" w:cs="Times New Roman"/>
                <w:sz w:val="22"/>
                <w:szCs w:val="22"/>
                <w:lang w:val="ro-RO"/>
              </w:rPr>
            </w:pPr>
          </w:p>
          <w:p w14:paraId="34FC0A88" w14:textId="77777777" w:rsidR="00AA2AF3" w:rsidRPr="00785961" w:rsidRDefault="00AA2AF3" w:rsidP="00527170">
            <w:pPr>
              <w:pStyle w:val="ECVLeftDetails"/>
              <w:rPr>
                <w:rFonts w:ascii="Times New Roman" w:hAnsi="Times New Roman" w:cs="Times New Roman"/>
                <w:sz w:val="22"/>
                <w:szCs w:val="22"/>
                <w:lang w:val="ro-RO"/>
              </w:rPr>
            </w:pPr>
          </w:p>
          <w:p w14:paraId="442CC38C" w14:textId="77777777" w:rsidR="00AA2AF3" w:rsidRPr="00785961" w:rsidRDefault="00AA2AF3" w:rsidP="00527170">
            <w:pPr>
              <w:pStyle w:val="ECVLeftDetails"/>
              <w:rPr>
                <w:rFonts w:ascii="Times New Roman" w:hAnsi="Times New Roman" w:cs="Times New Roman"/>
                <w:sz w:val="22"/>
                <w:szCs w:val="22"/>
                <w:lang w:val="ro-RO"/>
              </w:rPr>
            </w:pPr>
          </w:p>
          <w:p w14:paraId="045697EC" w14:textId="77777777" w:rsidR="00AA2AF3" w:rsidRPr="00785961" w:rsidRDefault="00AA2AF3" w:rsidP="00527170">
            <w:pPr>
              <w:pStyle w:val="ECVLeftDetails"/>
              <w:rPr>
                <w:rFonts w:ascii="Times New Roman" w:hAnsi="Times New Roman" w:cs="Times New Roman"/>
                <w:sz w:val="22"/>
                <w:szCs w:val="22"/>
                <w:lang w:val="ro-RO"/>
              </w:rPr>
            </w:pPr>
          </w:p>
          <w:p w14:paraId="090EE5D8" w14:textId="77777777" w:rsidR="00AA2AF3" w:rsidRPr="00785961" w:rsidRDefault="00AA2AF3" w:rsidP="00527170">
            <w:pPr>
              <w:pStyle w:val="ECVLeftDetails"/>
              <w:rPr>
                <w:rFonts w:ascii="Times New Roman" w:hAnsi="Times New Roman" w:cs="Times New Roman"/>
                <w:sz w:val="22"/>
                <w:szCs w:val="22"/>
                <w:lang w:val="ro-RO"/>
              </w:rPr>
            </w:pPr>
          </w:p>
          <w:p w14:paraId="4C2D676B" w14:textId="77777777" w:rsidR="00AA2AF3" w:rsidRPr="00785961" w:rsidRDefault="00AA2AF3" w:rsidP="00AA2AF3">
            <w:pPr>
              <w:pStyle w:val="ECVLeftDetails"/>
              <w:rPr>
                <w:rFonts w:ascii="Times New Roman" w:hAnsi="Times New Roman" w:cs="Times New Roman"/>
                <w:sz w:val="22"/>
                <w:szCs w:val="22"/>
                <w:lang w:val="ro-RO"/>
              </w:rPr>
            </w:pPr>
            <w:r w:rsidRPr="00785961">
              <w:rPr>
                <w:rFonts w:ascii="Times New Roman" w:hAnsi="Times New Roman" w:cs="Times New Roman"/>
                <w:sz w:val="22"/>
                <w:szCs w:val="22"/>
                <w:lang w:val="ro-RO"/>
              </w:rPr>
              <w:t>Competenţe informatice</w:t>
            </w:r>
          </w:p>
          <w:p w14:paraId="04E55E6C" w14:textId="77777777" w:rsidR="00AA2AF3" w:rsidRPr="00785961" w:rsidRDefault="00AA2AF3" w:rsidP="00527170">
            <w:pPr>
              <w:pStyle w:val="ECVLeftDetails"/>
              <w:rPr>
                <w:rFonts w:ascii="Times New Roman" w:hAnsi="Times New Roman" w:cs="Times New Roman"/>
                <w:sz w:val="22"/>
                <w:szCs w:val="22"/>
                <w:lang w:val="ro-RO"/>
              </w:rPr>
            </w:pPr>
          </w:p>
        </w:tc>
        <w:tc>
          <w:tcPr>
            <w:tcW w:w="8505" w:type="dxa"/>
            <w:gridSpan w:val="5"/>
          </w:tcPr>
          <w:p w14:paraId="6E6413F2" w14:textId="77777777" w:rsidR="00C23292" w:rsidRPr="00785961" w:rsidRDefault="00C23292" w:rsidP="00527170">
            <w:pPr>
              <w:pStyle w:val="ECVSectionDetails"/>
              <w:rPr>
                <w:rFonts w:ascii="Times New Roman" w:hAnsi="Times New Roman" w:cs="Times New Roman"/>
                <w:sz w:val="22"/>
                <w:szCs w:val="22"/>
                <w:lang w:val="ro-RO"/>
              </w:rPr>
            </w:pPr>
            <w:r w:rsidRPr="00785961">
              <w:rPr>
                <w:rFonts w:ascii="Times New Roman" w:hAnsi="Times New Roman" w:cs="Times New Roman"/>
                <w:sz w:val="22"/>
                <w:szCs w:val="22"/>
                <w:lang w:val="ro-RO"/>
              </w:rPr>
              <w:t>- leadership;</w:t>
            </w:r>
          </w:p>
          <w:p w14:paraId="105E2C65" w14:textId="77777777" w:rsidR="00C23292" w:rsidRPr="00785961" w:rsidRDefault="00C23292" w:rsidP="00527170">
            <w:pPr>
              <w:pStyle w:val="ECVSectionDetails"/>
              <w:rPr>
                <w:rFonts w:ascii="Times New Roman" w:hAnsi="Times New Roman" w:cs="Times New Roman"/>
                <w:sz w:val="22"/>
                <w:szCs w:val="22"/>
                <w:lang w:val="ro-RO"/>
              </w:rPr>
            </w:pPr>
            <w:r w:rsidRPr="00785961">
              <w:rPr>
                <w:rFonts w:ascii="Times New Roman" w:hAnsi="Times New Roman" w:cs="Times New Roman"/>
                <w:sz w:val="22"/>
                <w:szCs w:val="22"/>
                <w:lang w:val="ro-RO"/>
              </w:rPr>
              <w:t>- punctualitate;</w:t>
            </w:r>
          </w:p>
          <w:p w14:paraId="07D9CD60" w14:textId="77777777" w:rsidR="00C23292" w:rsidRPr="00785961" w:rsidRDefault="00C23292" w:rsidP="00527170">
            <w:pPr>
              <w:pStyle w:val="ECVSectionDetails"/>
              <w:rPr>
                <w:rFonts w:ascii="Times New Roman" w:hAnsi="Times New Roman" w:cs="Times New Roman"/>
                <w:sz w:val="22"/>
                <w:szCs w:val="22"/>
                <w:lang w:val="ro-RO"/>
              </w:rPr>
            </w:pPr>
            <w:r w:rsidRPr="00785961">
              <w:rPr>
                <w:rFonts w:ascii="Times New Roman" w:hAnsi="Times New Roman" w:cs="Times New Roman"/>
                <w:sz w:val="22"/>
                <w:szCs w:val="22"/>
                <w:lang w:val="ro-RO"/>
              </w:rPr>
              <w:t>- devotament;</w:t>
            </w:r>
          </w:p>
          <w:p w14:paraId="49A89592" w14:textId="77777777" w:rsidR="00C23292" w:rsidRPr="00785961" w:rsidRDefault="00C23292" w:rsidP="00527170">
            <w:pPr>
              <w:pStyle w:val="ECVSectionDetails"/>
              <w:rPr>
                <w:rFonts w:ascii="Times New Roman" w:hAnsi="Times New Roman" w:cs="Times New Roman"/>
                <w:sz w:val="22"/>
                <w:szCs w:val="22"/>
                <w:lang w:val="ro-RO"/>
              </w:rPr>
            </w:pPr>
            <w:r w:rsidRPr="00785961">
              <w:rPr>
                <w:rFonts w:ascii="Times New Roman" w:hAnsi="Times New Roman" w:cs="Times New Roman"/>
                <w:sz w:val="22"/>
                <w:szCs w:val="22"/>
                <w:lang w:val="ro-RO"/>
              </w:rPr>
              <w:t>- dedicație;</w:t>
            </w:r>
          </w:p>
          <w:p w14:paraId="637ED6A2" w14:textId="77777777" w:rsidR="00C23292" w:rsidRPr="00785961" w:rsidRDefault="00C23292" w:rsidP="00527170">
            <w:pPr>
              <w:pStyle w:val="ECVSectionDetails"/>
              <w:rPr>
                <w:rFonts w:ascii="Times New Roman" w:hAnsi="Times New Roman" w:cs="Times New Roman"/>
                <w:sz w:val="22"/>
                <w:szCs w:val="22"/>
                <w:lang w:val="ro-RO"/>
              </w:rPr>
            </w:pPr>
            <w:r w:rsidRPr="00785961">
              <w:rPr>
                <w:rFonts w:ascii="Times New Roman" w:hAnsi="Times New Roman" w:cs="Times New Roman"/>
                <w:sz w:val="22"/>
                <w:szCs w:val="22"/>
                <w:lang w:val="ro-RO"/>
              </w:rPr>
              <w:t>- lucru în echipă;</w:t>
            </w:r>
          </w:p>
          <w:p w14:paraId="13FCE177" w14:textId="77777777" w:rsidR="00C23292" w:rsidRPr="00785961" w:rsidRDefault="00C23292" w:rsidP="00527170">
            <w:pPr>
              <w:pStyle w:val="ECVSectionDetails"/>
              <w:rPr>
                <w:rFonts w:ascii="Times New Roman" w:hAnsi="Times New Roman" w:cs="Times New Roman"/>
                <w:sz w:val="22"/>
                <w:szCs w:val="22"/>
                <w:lang w:val="ro-RO"/>
              </w:rPr>
            </w:pPr>
            <w:r w:rsidRPr="00785961">
              <w:rPr>
                <w:rFonts w:ascii="Times New Roman" w:hAnsi="Times New Roman" w:cs="Times New Roman"/>
                <w:sz w:val="22"/>
                <w:szCs w:val="22"/>
                <w:lang w:val="ro-RO"/>
              </w:rPr>
              <w:t>- planificare;</w:t>
            </w:r>
          </w:p>
          <w:p w14:paraId="6762592F" w14:textId="77777777" w:rsidR="00C23292" w:rsidRPr="00785961" w:rsidRDefault="00C23292" w:rsidP="00527170">
            <w:pPr>
              <w:pStyle w:val="ECVSectionDetails"/>
              <w:rPr>
                <w:rFonts w:ascii="Times New Roman" w:hAnsi="Times New Roman" w:cs="Times New Roman"/>
                <w:sz w:val="22"/>
                <w:szCs w:val="22"/>
                <w:lang w:val="ro-RO"/>
              </w:rPr>
            </w:pPr>
            <w:r w:rsidRPr="00785961">
              <w:rPr>
                <w:rFonts w:ascii="Times New Roman" w:hAnsi="Times New Roman" w:cs="Times New Roman"/>
                <w:sz w:val="22"/>
                <w:szCs w:val="22"/>
                <w:lang w:val="ro-RO"/>
              </w:rPr>
              <w:t>- coordonare;</w:t>
            </w:r>
          </w:p>
          <w:p w14:paraId="430460CD" w14:textId="77777777" w:rsidR="00C23292" w:rsidRPr="00785961" w:rsidRDefault="00C23292" w:rsidP="00527170">
            <w:pPr>
              <w:pStyle w:val="ECVSectionDetails"/>
              <w:rPr>
                <w:rFonts w:ascii="Times New Roman" w:hAnsi="Times New Roman" w:cs="Times New Roman"/>
                <w:sz w:val="22"/>
                <w:szCs w:val="22"/>
                <w:lang w:val="ro-RO"/>
              </w:rPr>
            </w:pPr>
            <w:r w:rsidRPr="00785961">
              <w:rPr>
                <w:rFonts w:ascii="Times New Roman" w:hAnsi="Times New Roman" w:cs="Times New Roman"/>
                <w:sz w:val="22"/>
                <w:szCs w:val="22"/>
                <w:lang w:val="ro-RO"/>
              </w:rPr>
              <w:t>- responsabilitate.</w:t>
            </w:r>
          </w:p>
          <w:p w14:paraId="6B3E74DA" w14:textId="77777777" w:rsidR="00AA2AF3" w:rsidRPr="00785961" w:rsidRDefault="00AA2AF3" w:rsidP="00AA2AF3">
            <w:pPr>
              <w:pStyle w:val="ECVSectionDetails"/>
              <w:rPr>
                <w:rFonts w:ascii="Times New Roman" w:hAnsi="Times New Roman" w:cs="Times New Roman"/>
                <w:sz w:val="22"/>
                <w:szCs w:val="22"/>
                <w:lang w:val="ro-RO"/>
              </w:rPr>
            </w:pPr>
            <w:r w:rsidRPr="00785961">
              <w:rPr>
                <w:rFonts w:ascii="Times New Roman" w:hAnsi="Times New Roman" w:cs="Times New Roman"/>
                <w:sz w:val="22"/>
                <w:szCs w:val="22"/>
                <w:lang w:val="ro-RO"/>
              </w:rPr>
              <w:t>- o bună cunoaştere a instrumentelor Microsoft Office™</w:t>
            </w:r>
          </w:p>
          <w:p w14:paraId="5615C668" w14:textId="77777777" w:rsidR="00AA2AF3" w:rsidRPr="00785961" w:rsidRDefault="00AA2AF3" w:rsidP="00527170">
            <w:pPr>
              <w:pStyle w:val="ECVSectionDetails"/>
              <w:rPr>
                <w:rFonts w:ascii="Times New Roman" w:hAnsi="Times New Roman" w:cs="Times New Roman"/>
                <w:sz w:val="22"/>
                <w:szCs w:val="22"/>
                <w:lang w:val="ro-RO"/>
              </w:rPr>
            </w:pPr>
          </w:p>
        </w:tc>
      </w:tr>
      <w:tr w:rsidR="00F97C90" w:rsidRPr="00F57A67" w14:paraId="40B19CBB" w14:textId="77777777" w:rsidTr="00785961">
        <w:trPr>
          <w:gridAfter w:val="1"/>
          <w:wAfter w:w="49" w:type="dxa"/>
          <w:cantSplit/>
          <w:trHeight w:val="72"/>
        </w:trPr>
        <w:tc>
          <w:tcPr>
            <w:tcW w:w="1560" w:type="dxa"/>
          </w:tcPr>
          <w:p w14:paraId="39CBCDEB" w14:textId="77777777" w:rsidR="007622EE" w:rsidRDefault="00F97C90" w:rsidP="00F97C90">
            <w:pPr>
              <w:rPr>
                <w:rFonts w:ascii="Times New Roman" w:hAnsi="Times New Roman"/>
                <w:b/>
                <w:color w:val="0070C0"/>
                <w:sz w:val="22"/>
                <w:szCs w:val="22"/>
              </w:rPr>
            </w:pPr>
            <w:r w:rsidRPr="009B1060">
              <w:rPr>
                <w:rFonts w:ascii="Times New Roman" w:hAnsi="Times New Roman"/>
                <w:b/>
                <w:color w:val="0070C0"/>
                <w:sz w:val="22"/>
                <w:szCs w:val="22"/>
              </w:rPr>
              <w:t xml:space="preserve">Participarea la proiecte, granturi de </w:t>
            </w:r>
          </w:p>
          <w:p w14:paraId="112DEEF4" w14:textId="69068290" w:rsidR="00F97C90" w:rsidRDefault="00F97C90" w:rsidP="00F97C90">
            <w:pPr>
              <w:rPr>
                <w:rFonts w:ascii="Times New Roman" w:hAnsi="Times New Roman"/>
                <w:b/>
                <w:color w:val="0070C0"/>
                <w:sz w:val="22"/>
                <w:szCs w:val="22"/>
              </w:rPr>
            </w:pPr>
            <w:r w:rsidRPr="009B1060">
              <w:rPr>
                <w:rFonts w:ascii="Times New Roman" w:hAnsi="Times New Roman"/>
                <w:b/>
                <w:color w:val="0070C0"/>
                <w:sz w:val="22"/>
                <w:szCs w:val="22"/>
              </w:rPr>
              <w:t>cer</w:t>
            </w:r>
            <w:r>
              <w:rPr>
                <w:rFonts w:ascii="Times New Roman" w:hAnsi="Times New Roman"/>
                <w:b/>
                <w:color w:val="0070C0"/>
                <w:sz w:val="22"/>
                <w:szCs w:val="22"/>
              </w:rPr>
              <w:t xml:space="preserve">cetare sau transfer tehnologic in ultimii </w:t>
            </w:r>
          </w:p>
          <w:p w14:paraId="27CBCB1F" w14:textId="65830293" w:rsidR="00F97C90" w:rsidRDefault="00546287" w:rsidP="00F97C90">
            <w:pPr>
              <w:rPr>
                <w:rFonts w:ascii="Times New Roman" w:hAnsi="Times New Roman"/>
                <w:b/>
                <w:color w:val="0070C0"/>
                <w:sz w:val="22"/>
                <w:szCs w:val="22"/>
              </w:rPr>
            </w:pPr>
            <w:r>
              <w:rPr>
                <w:rFonts w:ascii="Times New Roman" w:hAnsi="Times New Roman"/>
                <w:b/>
                <w:color w:val="0070C0"/>
                <w:sz w:val="22"/>
                <w:szCs w:val="22"/>
              </w:rPr>
              <w:t>10</w:t>
            </w:r>
            <w:r w:rsidR="00F97C90">
              <w:rPr>
                <w:rFonts w:ascii="Times New Roman" w:hAnsi="Times New Roman"/>
                <w:b/>
                <w:color w:val="0070C0"/>
                <w:sz w:val="22"/>
                <w:szCs w:val="22"/>
              </w:rPr>
              <w:t xml:space="preserve"> ani</w:t>
            </w:r>
          </w:p>
          <w:p w14:paraId="2A34CA27" w14:textId="77777777" w:rsidR="00F97C90" w:rsidRDefault="00F97C90" w:rsidP="00F97C90">
            <w:pPr>
              <w:pStyle w:val="ECVLeftDetails"/>
              <w:rPr>
                <w:rFonts w:ascii="Times New Roman" w:hAnsi="Times New Roman" w:cs="Times New Roman"/>
                <w:sz w:val="22"/>
                <w:szCs w:val="22"/>
                <w:lang w:val="ro-RO"/>
              </w:rPr>
            </w:pPr>
          </w:p>
          <w:p w14:paraId="463C06E5" w14:textId="77777777" w:rsidR="00F97C90" w:rsidRDefault="00F97C90" w:rsidP="00F97C90">
            <w:pPr>
              <w:pStyle w:val="ECVLeftDetails"/>
              <w:rPr>
                <w:rFonts w:ascii="Times New Roman" w:hAnsi="Times New Roman" w:cs="Times New Roman"/>
                <w:sz w:val="22"/>
                <w:szCs w:val="22"/>
                <w:lang w:val="ro-RO"/>
              </w:rPr>
            </w:pPr>
          </w:p>
          <w:p w14:paraId="07E15909" w14:textId="77777777" w:rsidR="00F97C90" w:rsidRDefault="00F97C90" w:rsidP="00F97C90">
            <w:pPr>
              <w:pStyle w:val="ECVLeftDetails"/>
              <w:rPr>
                <w:rFonts w:ascii="Times New Roman" w:hAnsi="Times New Roman" w:cs="Times New Roman"/>
                <w:sz w:val="22"/>
                <w:szCs w:val="22"/>
                <w:lang w:val="ro-RO"/>
              </w:rPr>
            </w:pPr>
          </w:p>
          <w:p w14:paraId="6B215993" w14:textId="77777777" w:rsidR="00F97C90" w:rsidRDefault="00F97C90" w:rsidP="00F97C90">
            <w:pPr>
              <w:pStyle w:val="ECVLeftDetails"/>
              <w:rPr>
                <w:rFonts w:ascii="Times New Roman" w:hAnsi="Times New Roman" w:cs="Times New Roman"/>
                <w:sz w:val="22"/>
                <w:szCs w:val="22"/>
                <w:lang w:val="ro-RO"/>
              </w:rPr>
            </w:pPr>
          </w:p>
          <w:p w14:paraId="75F5605E" w14:textId="77777777" w:rsidR="006912FF" w:rsidRDefault="006912FF" w:rsidP="006912FF">
            <w:pPr>
              <w:rPr>
                <w:rFonts w:ascii="Times New Roman" w:hAnsi="Times New Roman"/>
                <w:color w:val="0070C0"/>
                <w:sz w:val="22"/>
              </w:rPr>
            </w:pPr>
          </w:p>
          <w:p w14:paraId="5B98D0A7" w14:textId="77777777" w:rsidR="006912FF" w:rsidRDefault="006912FF" w:rsidP="006912FF">
            <w:pPr>
              <w:rPr>
                <w:rFonts w:ascii="Times New Roman" w:hAnsi="Times New Roman"/>
                <w:color w:val="0070C0"/>
                <w:sz w:val="22"/>
              </w:rPr>
            </w:pPr>
          </w:p>
          <w:p w14:paraId="051B0C7A" w14:textId="77777777" w:rsidR="006912FF" w:rsidRDefault="006912FF" w:rsidP="006912FF">
            <w:pPr>
              <w:rPr>
                <w:rFonts w:ascii="Times New Roman" w:hAnsi="Times New Roman"/>
                <w:color w:val="0070C0"/>
                <w:sz w:val="22"/>
              </w:rPr>
            </w:pPr>
          </w:p>
          <w:p w14:paraId="7EC3C7E3" w14:textId="77777777" w:rsidR="006912FF" w:rsidRDefault="006912FF" w:rsidP="006912FF">
            <w:pPr>
              <w:rPr>
                <w:rFonts w:ascii="Times New Roman" w:hAnsi="Times New Roman"/>
                <w:color w:val="0070C0"/>
                <w:sz w:val="22"/>
              </w:rPr>
            </w:pPr>
          </w:p>
          <w:p w14:paraId="0052A66D" w14:textId="77777777" w:rsidR="006912FF" w:rsidRDefault="006912FF" w:rsidP="006912FF">
            <w:pPr>
              <w:rPr>
                <w:rFonts w:ascii="Times New Roman" w:hAnsi="Times New Roman"/>
                <w:color w:val="0070C0"/>
                <w:sz w:val="22"/>
              </w:rPr>
            </w:pPr>
          </w:p>
          <w:p w14:paraId="60480966" w14:textId="77777777" w:rsidR="006912FF" w:rsidRDefault="006912FF" w:rsidP="006912FF">
            <w:pPr>
              <w:rPr>
                <w:rFonts w:ascii="Times New Roman" w:hAnsi="Times New Roman"/>
                <w:color w:val="0070C0"/>
                <w:sz w:val="22"/>
              </w:rPr>
            </w:pPr>
          </w:p>
          <w:p w14:paraId="2059C5D9" w14:textId="77777777" w:rsidR="006912FF" w:rsidRDefault="006912FF" w:rsidP="006912FF">
            <w:pPr>
              <w:rPr>
                <w:rFonts w:ascii="Times New Roman" w:hAnsi="Times New Roman"/>
                <w:color w:val="0070C0"/>
                <w:sz w:val="22"/>
              </w:rPr>
            </w:pPr>
          </w:p>
          <w:p w14:paraId="5AA597A5" w14:textId="77777777" w:rsidR="006912FF" w:rsidRDefault="006912FF" w:rsidP="006912FF">
            <w:pPr>
              <w:rPr>
                <w:rFonts w:ascii="Times New Roman" w:hAnsi="Times New Roman"/>
                <w:color w:val="0070C0"/>
                <w:sz w:val="22"/>
              </w:rPr>
            </w:pPr>
          </w:p>
          <w:p w14:paraId="20CB8436" w14:textId="77777777" w:rsidR="006912FF" w:rsidRDefault="006912FF" w:rsidP="006912FF">
            <w:pPr>
              <w:rPr>
                <w:rFonts w:ascii="Times New Roman" w:hAnsi="Times New Roman"/>
                <w:color w:val="0070C0"/>
                <w:sz w:val="22"/>
              </w:rPr>
            </w:pPr>
          </w:p>
          <w:p w14:paraId="05353F6D" w14:textId="77777777" w:rsidR="006912FF" w:rsidRDefault="006912FF" w:rsidP="006912FF">
            <w:pPr>
              <w:rPr>
                <w:rFonts w:ascii="Times New Roman" w:hAnsi="Times New Roman"/>
                <w:color w:val="0070C0"/>
                <w:sz w:val="22"/>
              </w:rPr>
            </w:pPr>
          </w:p>
          <w:p w14:paraId="4EEE1A21" w14:textId="77777777" w:rsidR="007622EE" w:rsidRDefault="007622EE" w:rsidP="006912FF">
            <w:pPr>
              <w:rPr>
                <w:rFonts w:ascii="Times New Roman" w:hAnsi="Times New Roman"/>
                <w:color w:val="0070C0"/>
                <w:sz w:val="22"/>
              </w:rPr>
            </w:pPr>
          </w:p>
          <w:p w14:paraId="3BD00C5D" w14:textId="77777777" w:rsidR="007622EE" w:rsidRDefault="007622EE" w:rsidP="006912FF">
            <w:pPr>
              <w:rPr>
                <w:rFonts w:ascii="Times New Roman" w:hAnsi="Times New Roman"/>
                <w:color w:val="0070C0"/>
                <w:sz w:val="22"/>
              </w:rPr>
            </w:pPr>
          </w:p>
          <w:p w14:paraId="6E225CDE" w14:textId="77777777" w:rsidR="007622EE" w:rsidRDefault="007622EE" w:rsidP="006912FF">
            <w:pPr>
              <w:rPr>
                <w:rFonts w:ascii="Times New Roman" w:hAnsi="Times New Roman"/>
                <w:color w:val="0070C0"/>
                <w:sz w:val="22"/>
              </w:rPr>
            </w:pPr>
          </w:p>
          <w:p w14:paraId="51D84583" w14:textId="77777777" w:rsidR="007622EE" w:rsidRDefault="007622EE" w:rsidP="006912FF">
            <w:pPr>
              <w:rPr>
                <w:rFonts w:ascii="Times New Roman" w:hAnsi="Times New Roman"/>
                <w:color w:val="0070C0"/>
                <w:sz w:val="22"/>
              </w:rPr>
            </w:pPr>
          </w:p>
          <w:p w14:paraId="3440E339" w14:textId="77777777" w:rsidR="007622EE" w:rsidRDefault="007622EE" w:rsidP="006912FF">
            <w:pPr>
              <w:rPr>
                <w:rFonts w:ascii="Times New Roman" w:hAnsi="Times New Roman"/>
                <w:color w:val="0070C0"/>
                <w:sz w:val="22"/>
              </w:rPr>
            </w:pPr>
          </w:p>
          <w:p w14:paraId="6AC6D5D7" w14:textId="77777777" w:rsidR="007622EE" w:rsidRDefault="007622EE" w:rsidP="006912FF">
            <w:pPr>
              <w:rPr>
                <w:rFonts w:ascii="Times New Roman" w:hAnsi="Times New Roman"/>
                <w:color w:val="0070C0"/>
                <w:sz w:val="22"/>
              </w:rPr>
            </w:pPr>
          </w:p>
          <w:p w14:paraId="62DC49B2" w14:textId="77777777" w:rsidR="00785961" w:rsidRDefault="00785961" w:rsidP="006912FF">
            <w:pPr>
              <w:rPr>
                <w:rFonts w:ascii="Times New Roman" w:hAnsi="Times New Roman"/>
                <w:color w:val="0070C0"/>
                <w:sz w:val="22"/>
              </w:rPr>
            </w:pPr>
          </w:p>
          <w:p w14:paraId="0E990145" w14:textId="77777777" w:rsidR="00785961" w:rsidRDefault="00785961" w:rsidP="006912FF">
            <w:pPr>
              <w:rPr>
                <w:rFonts w:ascii="Times New Roman" w:hAnsi="Times New Roman"/>
                <w:color w:val="0070C0"/>
                <w:sz w:val="22"/>
              </w:rPr>
            </w:pPr>
          </w:p>
          <w:p w14:paraId="0B6793D1" w14:textId="77777777" w:rsidR="00785961" w:rsidRDefault="00785961" w:rsidP="006912FF">
            <w:pPr>
              <w:rPr>
                <w:rFonts w:ascii="Times New Roman" w:hAnsi="Times New Roman"/>
                <w:color w:val="0070C0"/>
                <w:sz w:val="22"/>
              </w:rPr>
            </w:pPr>
          </w:p>
          <w:p w14:paraId="1969F758" w14:textId="77777777" w:rsidR="00785961" w:rsidRDefault="00785961" w:rsidP="006912FF">
            <w:pPr>
              <w:rPr>
                <w:rFonts w:ascii="Times New Roman" w:hAnsi="Times New Roman"/>
                <w:color w:val="0070C0"/>
                <w:sz w:val="22"/>
              </w:rPr>
            </w:pPr>
          </w:p>
          <w:p w14:paraId="48573873" w14:textId="77777777" w:rsidR="00785961" w:rsidRDefault="00785961" w:rsidP="006912FF">
            <w:pPr>
              <w:rPr>
                <w:rFonts w:ascii="Times New Roman" w:hAnsi="Times New Roman"/>
                <w:color w:val="0070C0"/>
                <w:sz w:val="22"/>
              </w:rPr>
            </w:pPr>
          </w:p>
          <w:p w14:paraId="25636AD6" w14:textId="1142BCF2" w:rsidR="006912FF" w:rsidRPr="00AC093E" w:rsidRDefault="006912FF" w:rsidP="006912FF">
            <w:pPr>
              <w:rPr>
                <w:rFonts w:ascii="Times New Roman" w:hAnsi="Times New Roman"/>
                <w:b/>
                <w:color w:val="0070C0"/>
                <w:sz w:val="22"/>
                <w:szCs w:val="22"/>
              </w:rPr>
            </w:pPr>
            <w:r w:rsidRPr="00AC093E">
              <w:rPr>
                <w:rFonts w:ascii="Times New Roman" w:hAnsi="Times New Roman"/>
                <w:color w:val="0070C0"/>
                <w:sz w:val="22"/>
              </w:rPr>
              <w:t>Informații suplimentare</w:t>
            </w:r>
          </w:p>
          <w:p w14:paraId="79765C27" w14:textId="3433A93D" w:rsidR="00F97C90" w:rsidRPr="009B1060" w:rsidRDefault="00F97C90" w:rsidP="00F97C90">
            <w:pPr>
              <w:pStyle w:val="ECVLeftDetails"/>
              <w:rPr>
                <w:rFonts w:ascii="Times New Roman" w:hAnsi="Times New Roman" w:cs="Times New Roman"/>
                <w:sz w:val="22"/>
                <w:szCs w:val="22"/>
                <w:lang w:val="ro-RO"/>
              </w:rPr>
            </w:pPr>
          </w:p>
        </w:tc>
        <w:tc>
          <w:tcPr>
            <w:tcW w:w="8505" w:type="dxa"/>
            <w:gridSpan w:val="5"/>
          </w:tcPr>
          <w:p w14:paraId="20958A4A" w14:textId="2856E17E" w:rsidR="00785961" w:rsidRPr="00785961" w:rsidRDefault="00F97C90" w:rsidP="00785961">
            <w:pPr>
              <w:pStyle w:val="a3"/>
              <w:spacing w:line="276" w:lineRule="auto"/>
              <w:jc w:val="both"/>
              <w:rPr>
                <w:sz w:val="22"/>
                <w:szCs w:val="22"/>
              </w:rPr>
            </w:pPr>
            <w:r w:rsidRPr="00785961">
              <w:rPr>
                <w:b/>
                <w:bCs/>
                <w:sz w:val="22"/>
                <w:szCs w:val="22"/>
              </w:rPr>
              <w:t xml:space="preserve"> </w:t>
            </w:r>
            <w:r w:rsidR="00785961" w:rsidRPr="00785961">
              <w:rPr>
                <w:b/>
                <w:bCs/>
                <w:sz w:val="22"/>
                <w:szCs w:val="22"/>
              </w:rPr>
              <w:t>Membru de proiect instituțional</w:t>
            </w:r>
            <w:r w:rsidR="00785961" w:rsidRPr="00785961">
              <w:rPr>
                <w:sz w:val="22"/>
                <w:szCs w:val="22"/>
              </w:rPr>
              <w:t xml:space="preserve"> Securitatea națională a Republicii Moldova în contextul aderării la Uniunea Europeană: abordări juridice, politologice și sociologice.</w:t>
            </w:r>
          </w:p>
          <w:p w14:paraId="2935C2C3" w14:textId="60F4E25F" w:rsidR="00785961" w:rsidRPr="00785961" w:rsidRDefault="00785961" w:rsidP="00785961">
            <w:pPr>
              <w:ind w:left="182" w:hanging="182"/>
              <w:jc w:val="both"/>
              <w:rPr>
                <w:rFonts w:ascii="Times New Roman" w:hAnsi="Times New Roman"/>
                <w:b/>
                <w:sz w:val="22"/>
                <w:szCs w:val="22"/>
              </w:rPr>
            </w:pPr>
            <w:r w:rsidRPr="00785961">
              <w:rPr>
                <w:rFonts w:ascii="Times New Roman" w:hAnsi="Times New Roman"/>
                <w:b/>
                <w:sz w:val="22"/>
                <w:szCs w:val="22"/>
              </w:rPr>
              <w:t>01.05.01.</w:t>
            </w:r>
            <w:r w:rsidRPr="00785961">
              <w:rPr>
                <w:rFonts w:ascii="Times New Roman" w:hAnsi="Times New Roman"/>
                <w:bCs/>
                <w:sz w:val="22"/>
                <w:szCs w:val="22"/>
              </w:rPr>
              <w:t xml:space="preserve"> (2024-2027)</w:t>
            </w:r>
          </w:p>
          <w:p w14:paraId="73E387CC" w14:textId="459611CD" w:rsidR="00785961" w:rsidRPr="00785961" w:rsidRDefault="00785961" w:rsidP="00785961">
            <w:pPr>
              <w:jc w:val="both"/>
              <w:rPr>
                <w:rFonts w:ascii="Times New Roman" w:hAnsi="Times New Roman"/>
                <w:sz w:val="22"/>
                <w:szCs w:val="22"/>
              </w:rPr>
            </w:pPr>
            <w:r w:rsidRPr="00785961">
              <w:rPr>
                <w:rFonts w:ascii="Times New Roman" w:hAnsi="Times New Roman"/>
                <w:b/>
                <w:bCs/>
                <w:sz w:val="22"/>
                <w:szCs w:val="22"/>
              </w:rPr>
              <w:t>Membru de proiect instituțional</w:t>
            </w:r>
            <w:r w:rsidRPr="00785961">
              <w:rPr>
                <w:rFonts w:ascii="Times New Roman" w:hAnsi="Times New Roman"/>
                <w:sz w:val="22"/>
                <w:szCs w:val="22"/>
              </w:rPr>
              <w:t xml:space="preserve"> Modernizarea social-politică a Republicii Moldova în contextul extinderii procesului integraționist european</w:t>
            </w:r>
          </w:p>
          <w:p w14:paraId="5DADE97F" w14:textId="2C75196F" w:rsidR="00785961" w:rsidRPr="00785961" w:rsidRDefault="00785961" w:rsidP="00785961">
            <w:pPr>
              <w:ind w:left="182" w:hanging="182"/>
              <w:jc w:val="both"/>
              <w:rPr>
                <w:rFonts w:ascii="Times New Roman" w:hAnsi="Times New Roman"/>
                <w:bCs/>
                <w:sz w:val="22"/>
                <w:szCs w:val="22"/>
              </w:rPr>
            </w:pPr>
            <w:r w:rsidRPr="00785961">
              <w:rPr>
                <w:rFonts w:ascii="Times New Roman" w:hAnsi="Times New Roman"/>
                <w:b/>
                <w:sz w:val="22"/>
                <w:szCs w:val="22"/>
              </w:rPr>
              <w:t xml:space="preserve">15.817.06.11F </w:t>
            </w:r>
            <w:r w:rsidRPr="00785961">
              <w:rPr>
                <w:rFonts w:ascii="Times New Roman" w:hAnsi="Times New Roman"/>
                <w:bCs/>
                <w:sz w:val="22"/>
                <w:szCs w:val="22"/>
              </w:rPr>
              <w:t>(2015-2019)</w:t>
            </w:r>
          </w:p>
          <w:p w14:paraId="224DCB28" w14:textId="04F8F3CE" w:rsidR="007622EE" w:rsidRPr="00785961" w:rsidRDefault="007622EE" w:rsidP="007622EE">
            <w:pPr>
              <w:ind w:left="182" w:hanging="182"/>
              <w:jc w:val="both"/>
              <w:rPr>
                <w:rFonts w:ascii="Times New Roman" w:hAnsi="Times New Roman"/>
                <w:b/>
                <w:bCs/>
                <w:sz w:val="22"/>
                <w:szCs w:val="22"/>
              </w:rPr>
            </w:pPr>
            <w:r w:rsidRPr="00785961">
              <w:rPr>
                <w:rFonts w:ascii="Times New Roman" w:hAnsi="Times New Roman"/>
                <w:b/>
                <w:bCs/>
                <w:sz w:val="22"/>
                <w:szCs w:val="22"/>
              </w:rPr>
              <w:t>Membru al proiectului internațional</w:t>
            </w:r>
          </w:p>
          <w:p w14:paraId="444EFF08" w14:textId="3DFF0544" w:rsidR="007622EE" w:rsidRPr="00785961" w:rsidRDefault="007622EE" w:rsidP="007622EE">
            <w:pPr>
              <w:pStyle w:val="a3"/>
              <w:spacing w:line="276" w:lineRule="auto"/>
              <w:jc w:val="both"/>
              <w:rPr>
                <w:sz w:val="22"/>
                <w:szCs w:val="22"/>
                <w:lang w:val="en-US"/>
              </w:rPr>
            </w:pPr>
            <w:r w:rsidRPr="00785961">
              <w:rPr>
                <w:sz w:val="22"/>
                <w:szCs w:val="22"/>
                <w:lang w:val="en-US"/>
              </w:rPr>
              <w:t xml:space="preserve">FP 7 IRSES </w:t>
            </w:r>
            <w:r w:rsidRPr="00785961">
              <w:rPr>
                <w:iCs/>
                <w:sz w:val="22"/>
                <w:szCs w:val="22"/>
                <w:lang w:val="en-US"/>
              </w:rPr>
              <w:t>Possibilities and limits, challenges and obstacles of transferring CEE EU pre-accession best practices and experience to Moldova’s and Georgia's pre-accession process.</w:t>
            </w:r>
            <w:r w:rsidRPr="00785961">
              <w:rPr>
                <w:sz w:val="22"/>
                <w:szCs w:val="22"/>
                <w:lang w:val="en-US"/>
              </w:rPr>
              <w:t xml:space="preserve">  Project ID  318911.   CALL   FP7-PEOPLE-2012-IRSES (2013-2017)</w:t>
            </w:r>
          </w:p>
          <w:p w14:paraId="41FB54DF" w14:textId="4A28A7C1" w:rsidR="00F97C90" w:rsidRPr="00785961" w:rsidRDefault="00F97C90" w:rsidP="00F97C90">
            <w:pPr>
              <w:ind w:left="182" w:hanging="182"/>
              <w:jc w:val="both"/>
              <w:rPr>
                <w:rFonts w:ascii="Times New Roman" w:hAnsi="Times New Roman"/>
                <w:b/>
                <w:bCs/>
                <w:sz w:val="22"/>
                <w:szCs w:val="22"/>
              </w:rPr>
            </w:pPr>
            <w:r w:rsidRPr="00785961">
              <w:rPr>
                <w:rFonts w:ascii="Times New Roman" w:hAnsi="Times New Roman"/>
                <w:b/>
                <w:bCs/>
                <w:sz w:val="22"/>
                <w:szCs w:val="22"/>
              </w:rPr>
              <w:t>Membru al proiectului internațional</w:t>
            </w:r>
          </w:p>
          <w:p w14:paraId="61F3D955" w14:textId="77777777" w:rsidR="00F97C90" w:rsidRPr="00785961" w:rsidRDefault="00F97C90" w:rsidP="00B24E75">
            <w:pPr>
              <w:jc w:val="both"/>
              <w:rPr>
                <w:rFonts w:ascii="Times New Roman" w:hAnsi="Times New Roman"/>
                <w:sz w:val="22"/>
                <w:szCs w:val="22"/>
              </w:rPr>
            </w:pPr>
            <w:r w:rsidRPr="00785961">
              <w:rPr>
                <w:rFonts w:ascii="Times New Roman" w:hAnsi="Times New Roman"/>
                <w:sz w:val="22"/>
                <w:szCs w:val="22"/>
              </w:rPr>
              <w:t xml:space="preserve">ENACTED, Erasmus + al Comisiei Europene, în parteneriat cu Centrul de Studii Europene, Univ. Al.I.Cuza, Iași, România, </w:t>
            </w:r>
            <w:r w:rsidRPr="00785961">
              <w:rPr>
                <w:rFonts w:ascii="Times New Roman" w:hAnsi="Times New Roman"/>
                <w:i/>
                <w:iCs/>
                <w:sz w:val="22"/>
                <w:szCs w:val="22"/>
              </w:rPr>
              <w:t>(2018-2020, extins pentru 2021)</w:t>
            </w:r>
          </w:p>
          <w:p w14:paraId="299A7E3E" w14:textId="5301C3FA" w:rsidR="00F97C90" w:rsidRPr="00785961" w:rsidRDefault="00F97C90" w:rsidP="00B24E75">
            <w:pPr>
              <w:ind w:left="182" w:hanging="182"/>
              <w:jc w:val="both"/>
              <w:rPr>
                <w:rFonts w:ascii="Times New Roman" w:hAnsi="Times New Roman"/>
                <w:b/>
                <w:sz w:val="22"/>
                <w:szCs w:val="22"/>
              </w:rPr>
            </w:pPr>
            <w:r w:rsidRPr="00785961">
              <w:rPr>
                <w:rFonts w:ascii="Times New Roman" w:hAnsi="Times New Roman"/>
                <w:b/>
                <w:sz w:val="22"/>
                <w:szCs w:val="22"/>
              </w:rPr>
              <w:t>Manager de proiect</w:t>
            </w:r>
            <w:r w:rsidR="00113D8F" w:rsidRPr="00785961">
              <w:rPr>
                <w:rFonts w:ascii="Times New Roman" w:hAnsi="Times New Roman"/>
                <w:b/>
                <w:sz w:val="22"/>
                <w:szCs w:val="22"/>
              </w:rPr>
              <w:t xml:space="preserve"> național</w:t>
            </w:r>
            <w:r w:rsidRPr="00785961">
              <w:rPr>
                <w:rFonts w:ascii="Times New Roman" w:hAnsi="Times New Roman"/>
                <w:b/>
                <w:sz w:val="22"/>
                <w:szCs w:val="22"/>
              </w:rPr>
              <w:t>:</w:t>
            </w:r>
          </w:p>
          <w:p w14:paraId="6499D763" w14:textId="322B9BB5" w:rsidR="007622EE" w:rsidRPr="00785961" w:rsidRDefault="00F97C90" w:rsidP="00B24E75">
            <w:pPr>
              <w:jc w:val="both"/>
              <w:rPr>
                <w:rFonts w:ascii="Times New Roman" w:hAnsi="Times New Roman"/>
                <w:bCs/>
                <w:sz w:val="22"/>
                <w:szCs w:val="22"/>
              </w:rPr>
            </w:pPr>
            <w:r w:rsidRPr="00785961">
              <w:rPr>
                <w:rFonts w:ascii="Times New Roman" w:hAnsi="Times New Roman"/>
                <w:bCs/>
                <w:sz w:val="22"/>
                <w:szCs w:val="22"/>
              </w:rPr>
              <w:t xml:space="preserve">Îvățământul Superior în Moldova (MHEP) = Standarde de Calificare pentru domeniul de formare profesională 0312 Științe Politice. 65420-MD </w:t>
            </w:r>
            <w:r w:rsidRPr="00785961">
              <w:rPr>
                <w:rFonts w:ascii="Times New Roman" w:hAnsi="Times New Roman"/>
                <w:bCs/>
                <w:i/>
                <w:iCs/>
                <w:sz w:val="22"/>
                <w:szCs w:val="22"/>
              </w:rPr>
              <w:t>(2022-2023.)</w:t>
            </w:r>
          </w:p>
          <w:p w14:paraId="6373810C" w14:textId="5AA770A9" w:rsidR="00F97C90" w:rsidRPr="00785961" w:rsidRDefault="00F97C90" w:rsidP="00B24E75">
            <w:pPr>
              <w:jc w:val="both"/>
              <w:rPr>
                <w:rFonts w:ascii="Times New Roman" w:hAnsi="Times New Roman"/>
                <w:b/>
                <w:sz w:val="22"/>
                <w:szCs w:val="22"/>
              </w:rPr>
            </w:pPr>
            <w:r w:rsidRPr="00785961">
              <w:rPr>
                <w:rFonts w:ascii="Times New Roman" w:hAnsi="Times New Roman"/>
                <w:b/>
                <w:sz w:val="22"/>
                <w:szCs w:val="22"/>
              </w:rPr>
              <w:t>Membru al proiectului internațional</w:t>
            </w:r>
          </w:p>
          <w:p w14:paraId="612A8FC9" w14:textId="17BB4901" w:rsidR="00F97C90" w:rsidRPr="00785961" w:rsidRDefault="00F97C90" w:rsidP="00B24E75">
            <w:pPr>
              <w:jc w:val="both"/>
              <w:rPr>
                <w:rFonts w:ascii="Times New Roman" w:hAnsi="Times New Roman"/>
                <w:i/>
                <w:iCs/>
                <w:smallCaps/>
                <w:sz w:val="22"/>
                <w:szCs w:val="22"/>
                <w:lang w:val="en-GB"/>
              </w:rPr>
            </w:pPr>
            <w:r w:rsidRPr="00785961">
              <w:rPr>
                <w:rFonts w:ascii="Times New Roman" w:hAnsi="Times New Roman"/>
                <w:bCs/>
                <w:color w:val="000000"/>
                <w:sz w:val="22"/>
                <w:szCs w:val="22"/>
                <w:lang w:val="en-GB"/>
              </w:rPr>
              <w:t>HORIZON-CL2-2023-DEMOCRACY-01-08: Political perspectives for the Eastern Neighbourhood and the Western Balkans</w:t>
            </w:r>
            <w:r w:rsidRPr="00785961">
              <w:rPr>
                <w:rFonts w:ascii="Times New Roman" w:hAnsi="Times New Roman"/>
                <w:i/>
                <w:iCs/>
                <w:color w:val="000000"/>
                <w:sz w:val="22"/>
                <w:szCs w:val="22"/>
                <w:lang w:val="en-GB"/>
              </w:rPr>
              <w:t xml:space="preserve"> „</w:t>
            </w:r>
            <w:r w:rsidRPr="00785961">
              <w:rPr>
                <w:rFonts w:ascii="Times New Roman" w:eastAsia="MS Mincho" w:hAnsi="Times New Roman"/>
                <w:i/>
                <w:iCs/>
                <w:sz w:val="22"/>
                <w:szCs w:val="22"/>
                <w:lang w:eastAsia="ja-JP"/>
              </w:rPr>
              <w:t>Rethinking EU enlargement and neighbourhood policy”</w:t>
            </w:r>
            <w:r w:rsidRPr="00785961">
              <w:rPr>
                <w:rFonts w:ascii="Times New Roman" w:eastAsia="MS Mincho" w:hAnsi="Times New Roman"/>
                <w:b/>
                <w:bCs/>
                <w:sz w:val="22"/>
                <w:szCs w:val="22"/>
                <w:lang w:eastAsia="ja-JP"/>
              </w:rPr>
              <w:t xml:space="preserve"> </w:t>
            </w:r>
            <w:r w:rsidRPr="00785961">
              <w:rPr>
                <w:rFonts w:ascii="Times New Roman" w:hAnsi="Times New Roman"/>
                <w:b/>
                <w:bCs/>
                <w:smallCaps/>
                <w:sz w:val="22"/>
                <w:szCs w:val="22"/>
                <w:lang w:val="en-GB"/>
              </w:rPr>
              <w:t>(</w:t>
            </w:r>
            <w:r w:rsidRPr="00785961">
              <w:rPr>
                <w:rFonts w:ascii="Times New Roman" w:hAnsi="Times New Roman"/>
                <w:sz w:val="22"/>
                <w:szCs w:val="22"/>
                <w:lang w:val="en-US"/>
              </w:rPr>
              <w:t>101132314 — RE-ENGAGE</w:t>
            </w:r>
            <w:r w:rsidRPr="00785961">
              <w:rPr>
                <w:rFonts w:ascii="Times New Roman" w:hAnsi="Times New Roman"/>
                <w:b/>
                <w:bCs/>
                <w:smallCaps/>
                <w:sz w:val="22"/>
                <w:szCs w:val="22"/>
                <w:lang w:val="en-GB"/>
              </w:rPr>
              <w:t>)</w:t>
            </w:r>
            <w:r w:rsidRPr="00785961">
              <w:rPr>
                <w:rFonts w:ascii="Times New Roman" w:hAnsi="Times New Roman"/>
                <w:i/>
                <w:iCs/>
                <w:smallCaps/>
                <w:sz w:val="22"/>
                <w:szCs w:val="22"/>
                <w:lang w:val="en-GB"/>
              </w:rPr>
              <w:t>. 202</w:t>
            </w:r>
            <w:r w:rsidR="007622EE" w:rsidRPr="00785961">
              <w:rPr>
                <w:rFonts w:ascii="Times New Roman" w:hAnsi="Times New Roman"/>
                <w:i/>
                <w:iCs/>
                <w:smallCaps/>
                <w:sz w:val="22"/>
                <w:szCs w:val="22"/>
                <w:lang w:val="en-GB"/>
              </w:rPr>
              <w:t>3</w:t>
            </w:r>
            <w:r w:rsidRPr="00785961">
              <w:rPr>
                <w:rFonts w:ascii="Times New Roman" w:hAnsi="Times New Roman"/>
                <w:i/>
                <w:iCs/>
                <w:smallCaps/>
                <w:sz w:val="22"/>
                <w:szCs w:val="22"/>
                <w:lang w:val="en-GB"/>
              </w:rPr>
              <w:t>-202</w:t>
            </w:r>
            <w:r w:rsidR="007622EE" w:rsidRPr="00785961">
              <w:rPr>
                <w:rFonts w:ascii="Times New Roman" w:hAnsi="Times New Roman"/>
                <w:i/>
                <w:iCs/>
                <w:smallCaps/>
                <w:sz w:val="22"/>
                <w:szCs w:val="22"/>
                <w:lang w:val="en-GB"/>
              </w:rPr>
              <w:t>6</w:t>
            </w:r>
          </w:p>
          <w:p w14:paraId="2CD6C781" w14:textId="4E86D80C" w:rsidR="00F97C90" w:rsidRPr="00785961" w:rsidRDefault="00F97C90" w:rsidP="00B24E75">
            <w:pPr>
              <w:jc w:val="both"/>
              <w:rPr>
                <w:rFonts w:ascii="Times New Roman" w:hAnsi="Times New Roman"/>
                <w:b/>
                <w:bCs/>
                <w:sz w:val="22"/>
                <w:szCs w:val="22"/>
                <w:lang w:val="en-US"/>
              </w:rPr>
            </w:pPr>
            <w:r w:rsidRPr="00785961">
              <w:rPr>
                <w:rFonts w:ascii="Times New Roman" w:hAnsi="Times New Roman"/>
                <w:sz w:val="22"/>
                <w:szCs w:val="22"/>
                <w:lang w:val="en-US"/>
              </w:rPr>
              <w:t xml:space="preserve"> </w:t>
            </w:r>
            <w:r w:rsidRPr="00785961">
              <w:rPr>
                <w:rFonts w:ascii="Times New Roman" w:hAnsi="Times New Roman"/>
                <w:b/>
                <w:bCs/>
                <w:sz w:val="22"/>
                <w:szCs w:val="22"/>
                <w:lang w:val="en-US"/>
              </w:rPr>
              <w:t xml:space="preserve"> Membru al proiectului internațional</w:t>
            </w:r>
          </w:p>
          <w:p w14:paraId="60920D32" w14:textId="6A9AE7A6" w:rsidR="007622EE" w:rsidRPr="00785961" w:rsidRDefault="00F97C90" w:rsidP="00B24E75">
            <w:pPr>
              <w:jc w:val="both"/>
              <w:rPr>
                <w:rFonts w:ascii="Times New Roman" w:hAnsi="Times New Roman"/>
                <w:sz w:val="22"/>
                <w:szCs w:val="22"/>
              </w:rPr>
            </w:pPr>
            <w:r w:rsidRPr="00785961">
              <w:rPr>
                <w:rFonts w:ascii="Times New Roman" w:eastAsia="Quattrocento Sans" w:hAnsi="Times New Roman"/>
                <w:sz w:val="22"/>
                <w:szCs w:val="22"/>
              </w:rPr>
              <w:t xml:space="preserve">Enhancing Moldova’s Europeanization through Innovative Teaching Practices </w:t>
            </w:r>
            <w:r w:rsidRPr="00785961">
              <w:rPr>
                <w:rFonts w:ascii="Times New Roman" w:eastAsia="Quattrocento Sans" w:hAnsi="Times New Roman"/>
                <w:i/>
                <w:iCs/>
                <w:sz w:val="22"/>
                <w:szCs w:val="22"/>
              </w:rPr>
              <w:t>(BEst4ME</w:t>
            </w:r>
            <w:r w:rsidR="00785961" w:rsidRPr="00785961">
              <w:rPr>
                <w:rFonts w:ascii="Times New Roman" w:eastAsia="Quattrocento Sans" w:hAnsi="Times New Roman"/>
                <w:i/>
                <w:iCs/>
                <w:sz w:val="22"/>
                <w:szCs w:val="22"/>
              </w:rPr>
              <w:t xml:space="preserve"> </w:t>
            </w:r>
            <w:r w:rsidRPr="00785961">
              <w:rPr>
                <w:rFonts w:ascii="Times New Roman" w:hAnsi="Times New Roman"/>
                <w:i/>
                <w:iCs/>
                <w:sz w:val="22"/>
                <w:szCs w:val="22"/>
              </w:rPr>
              <w:t>6-6lcYll81 (</w:t>
            </w:r>
            <w:r w:rsidRPr="00785961">
              <w:rPr>
                <w:rFonts w:ascii="Times New Roman" w:eastAsia="Quattrocento Sans" w:hAnsi="Times New Roman"/>
                <w:i/>
                <w:iCs/>
                <w:sz w:val="22"/>
                <w:szCs w:val="22"/>
              </w:rPr>
              <w:t>01.06. 2023-01.05.2024</w:t>
            </w:r>
            <w:r w:rsidRPr="00785961">
              <w:rPr>
                <w:rFonts w:ascii="Times New Roman" w:hAnsi="Times New Roman"/>
                <w:i/>
                <w:iCs/>
                <w:sz w:val="22"/>
                <w:szCs w:val="22"/>
              </w:rPr>
              <w:t>)</w:t>
            </w:r>
          </w:p>
          <w:p w14:paraId="506CDD89" w14:textId="59A8F580" w:rsidR="007622EE" w:rsidRPr="00785961" w:rsidRDefault="00F57A67" w:rsidP="00B24E75">
            <w:pPr>
              <w:jc w:val="both"/>
              <w:rPr>
                <w:rFonts w:ascii="Times New Roman" w:hAnsi="Times New Roman"/>
                <w:sz w:val="22"/>
                <w:szCs w:val="22"/>
              </w:rPr>
            </w:pPr>
            <w:r w:rsidRPr="00785961">
              <w:rPr>
                <w:rFonts w:ascii="Times New Roman" w:hAnsi="Times New Roman"/>
                <w:b/>
                <w:bCs/>
                <w:sz w:val="22"/>
                <w:szCs w:val="22"/>
                <w:lang w:val="en-US"/>
              </w:rPr>
              <w:t xml:space="preserve">Coordonator </w:t>
            </w:r>
            <w:r w:rsidR="00113D8F" w:rsidRPr="00785961">
              <w:rPr>
                <w:rFonts w:ascii="Times New Roman" w:hAnsi="Times New Roman"/>
                <w:b/>
                <w:bCs/>
                <w:sz w:val="22"/>
                <w:szCs w:val="22"/>
                <w:lang w:val="en-US"/>
              </w:rPr>
              <w:t xml:space="preserve">national </w:t>
            </w:r>
            <w:r w:rsidRPr="00785961">
              <w:rPr>
                <w:rFonts w:ascii="Times New Roman" w:hAnsi="Times New Roman"/>
                <w:b/>
                <w:bCs/>
                <w:sz w:val="22"/>
                <w:szCs w:val="22"/>
                <w:lang w:val="en-US"/>
              </w:rPr>
              <w:t>de proiect</w:t>
            </w:r>
            <w:r w:rsidR="00113D8F" w:rsidRPr="00785961">
              <w:rPr>
                <w:rFonts w:ascii="Times New Roman" w:hAnsi="Times New Roman"/>
                <w:b/>
                <w:bCs/>
                <w:sz w:val="22"/>
                <w:szCs w:val="22"/>
                <w:lang w:val="en-US"/>
              </w:rPr>
              <w:t xml:space="preserve"> international </w:t>
            </w:r>
            <w:r w:rsidRPr="00785961">
              <w:rPr>
                <w:rFonts w:ascii="Times New Roman" w:hAnsi="Times New Roman"/>
                <w:b/>
                <w:bCs/>
                <w:sz w:val="22"/>
                <w:szCs w:val="22"/>
                <w:lang w:val="en-US"/>
              </w:rPr>
              <w:t xml:space="preserve"> </w:t>
            </w:r>
            <w:r w:rsidR="00F97C90" w:rsidRPr="00785961">
              <w:rPr>
                <w:rFonts w:ascii="Times New Roman" w:hAnsi="Times New Roman"/>
                <w:sz w:val="22"/>
                <w:szCs w:val="22"/>
              </w:rPr>
              <w:t>Estonia's best practices for enhancement of Moldova's higher education capacities (</w:t>
            </w:r>
            <w:r w:rsidR="00785961" w:rsidRPr="00785961">
              <w:rPr>
                <w:rFonts w:ascii="Times New Roman" w:hAnsi="Times New Roman"/>
                <w:sz w:val="22"/>
                <w:szCs w:val="22"/>
              </w:rPr>
              <w:t xml:space="preserve">EST4MORE, </w:t>
            </w:r>
            <w:r w:rsidR="00F97C90" w:rsidRPr="00785961">
              <w:rPr>
                <w:rFonts w:ascii="Times New Roman" w:hAnsi="Times New Roman"/>
                <w:sz w:val="22"/>
                <w:szCs w:val="22"/>
              </w:rPr>
              <w:t>6-6/GY/137. 1.04.2024-31.12.2024)</w:t>
            </w:r>
          </w:p>
          <w:p w14:paraId="5A352409" w14:textId="4A793F77" w:rsidR="003470F4" w:rsidRPr="00785961" w:rsidRDefault="00113D8F" w:rsidP="00B24E75">
            <w:pPr>
              <w:jc w:val="both"/>
              <w:rPr>
                <w:rFonts w:ascii="Times New Roman" w:hAnsi="Times New Roman"/>
                <w:b/>
                <w:bCs/>
                <w:color w:val="000000"/>
                <w:sz w:val="22"/>
                <w:szCs w:val="22"/>
                <w:lang w:val="en-US"/>
              </w:rPr>
            </w:pPr>
            <w:r w:rsidRPr="00785961">
              <w:rPr>
                <w:rFonts w:ascii="Times New Roman" w:hAnsi="Times New Roman"/>
                <w:b/>
                <w:bCs/>
                <w:sz w:val="22"/>
                <w:szCs w:val="22"/>
                <w:lang w:val="en-US"/>
              </w:rPr>
              <w:t xml:space="preserve">Coordonator national de proiect international  </w:t>
            </w:r>
            <w:r w:rsidR="003470F4" w:rsidRPr="00785961">
              <w:rPr>
                <w:rFonts w:ascii="Times New Roman" w:hAnsi="Times New Roman"/>
                <w:sz w:val="22"/>
                <w:szCs w:val="22"/>
                <w:lang w:val="en-US"/>
              </w:rPr>
              <w:t>Connecting Estonia and Moldova for European Readiness and Innovative Education</w:t>
            </w:r>
            <w:r w:rsidR="00785961" w:rsidRPr="00785961">
              <w:rPr>
                <w:rFonts w:ascii="Times New Roman" w:hAnsi="Times New Roman"/>
                <w:sz w:val="22"/>
                <w:szCs w:val="22"/>
                <w:lang w:val="en-US"/>
              </w:rPr>
              <w:t xml:space="preserve"> (CONNECT4MORE </w:t>
            </w:r>
            <w:r w:rsidR="003470F4" w:rsidRPr="00785961">
              <w:rPr>
                <w:rFonts w:ascii="Times New Roman" w:hAnsi="Times New Roman"/>
                <w:sz w:val="22"/>
                <w:szCs w:val="22"/>
                <w:lang w:val="en-US"/>
              </w:rPr>
              <w:t>1.03.20205-31.12.2025</w:t>
            </w:r>
            <w:r w:rsidR="00993573" w:rsidRPr="00785961">
              <w:rPr>
                <w:rFonts w:ascii="Times New Roman" w:hAnsi="Times New Roman"/>
                <w:sz w:val="22"/>
                <w:szCs w:val="22"/>
                <w:lang w:val="en-US"/>
              </w:rPr>
              <w:t>)</w:t>
            </w:r>
          </w:p>
          <w:p w14:paraId="5AA7C19F" w14:textId="77777777" w:rsidR="006912FF" w:rsidRPr="00785961" w:rsidRDefault="006912FF" w:rsidP="006912FF">
            <w:pPr>
              <w:ind w:left="164" w:right="-735" w:firstLine="284"/>
              <w:jc w:val="both"/>
              <w:rPr>
                <w:rFonts w:ascii="Times New Roman" w:hAnsi="Times New Roman"/>
                <w:color w:val="0070C0"/>
                <w:sz w:val="22"/>
                <w:szCs w:val="22"/>
              </w:rPr>
            </w:pPr>
          </w:p>
          <w:p w14:paraId="1801CB53" w14:textId="77777777" w:rsidR="001D5006" w:rsidRDefault="006912FF" w:rsidP="001D5006">
            <w:pPr>
              <w:ind w:left="164" w:right="282"/>
              <w:jc w:val="both"/>
              <w:rPr>
                <w:rFonts w:ascii="Times New Roman" w:hAnsi="Times New Roman"/>
                <w:bCs/>
                <w:sz w:val="22"/>
                <w:szCs w:val="22"/>
              </w:rPr>
            </w:pPr>
            <w:r w:rsidRPr="00785961">
              <w:rPr>
                <w:rFonts w:ascii="Times New Roman" w:hAnsi="Times New Roman"/>
                <w:color w:val="0070C0"/>
                <w:sz w:val="22"/>
                <w:szCs w:val="22"/>
              </w:rPr>
              <w:t>Secretar ştiințific al Seminarului Ştiinţific de Profil al Universităţii de Stat din Moldova</w:t>
            </w:r>
            <w:r w:rsidRPr="00785961">
              <w:rPr>
                <w:rFonts w:ascii="Times New Roman" w:hAnsi="Times New Roman"/>
                <w:b/>
                <w:bCs/>
                <w:noProof/>
                <w:color w:val="0070C0"/>
                <w:sz w:val="22"/>
                <w:szCs w:val="22"/>
              </w:rPr>
              <w:t xml:space="preserve"> </w:t>
            </w:r>
            <w:r w:rsidRPr="00785961">
              <w:rPr>
                <w:rFonts w:ascii="Times New Roman" w:hAnsi="Times New Roman"/>
                <w:bCs/>
                <w:noProof/>
                <w:color w:val="0070C0"/>
                <w:sz w:val="22"/>
                <w:szCs w:val="22"/>
              </w:rPr>
              <w:t>la specialitatea:</w:t>
            </w:r>
            <w:r w:rsidRPr="00785961">
              <w:rPr>
                <w:rFonts w:ascii="Times New Roman" w:hAnsi="Times New Roman"/>
                <w:bCs/>
                <w:iCs/>
                <w:color w:val="0070C0"/>
                <w:sz w:val="22"/>
                <w:szCs w:val="22"/>
              </w:rPr>
              <w:t xml:space="preserve"> </w:t>
            </w:r>
            <w:r w:rsidRPr="00785961">
              <w:rPr>
                <w:rFonts w:ascii="Times New Roman" w:hAnsi="Times New Roman"/>
                <w:bCs/>
                <w:iCs/>
                <w:sz w:val="22"/>
                <w:szCs w:val="22"/>
              </w:rPr>
              <w:t xml:space="preserve">561.01. </w:t>
            </w:r>
            <w:r w:rsidRPr="00785961">
              <w:rPr>
                <w:rFonts w:ascii="Times New Roman" w:hAnsi="Times New Roman"/>
                <w:sz w:val="22"/>
                <w:szCs w:val="22"/>
              </w:rPr>
              <w:t>Teoria, metodologia şi istoria politologiei; instituţii şi procese politice</w:t>
            </w:r>
            <w:r w:rsidRPr="00785961">
              <w:rPr>
                <w:rFonts w:ascii="Times New Roman" w:hAnsi="Times New Roman"/>
                <w:bCs/>
                <w:sz w:val="22"/>
                <w:szCs w:val="22"/>
              </w:rPr>
              <w:t xml:space="preserve">; </w:t>
            </w:r>
            <w:r w:rsidRPr="00785961">
              <w:rPr>
                <w:rFonts w:ascii="Times New Roman" w:hAnsi="Times New Roman"/>
                <w:iCs/>
                <w:color w:val="000000"/>
                <w:sz w:val="22"/>
                <w:szCs w:val="22"/>
              </w:rPr>
              <w:t>562.03 –  probleme și strategii ale dezvoltării globale și regionale;</w:t>
            </w:r>
            <w:r w:rsidRPr="00785961">
              <w:rPr>
                <w:rFonts w:ascii="Times New Roman" w:hAnsi="Times New Roman"/>
                <w:bCs/>
                <w:sz w:val="22"/>
                <w:szCs w:val="22"/>
              </w:rPr>
              <w:t xml:space="preserve"> </w:t>
            </w:r>
          </w:p>
          <w:p w14:paraId="7AEC5AF3" w14:textId="3136A26C" w:rsidR="006912FF" w:rsidRPr="00785961" w:rsidRDefault="006912FF" w:rsidP="001D5006">
            <w:pPr>
              <w:ind w:left="164" w:right="282"/>
              <w:jc w:val="both"/>
              <w:rPr>
                <w:rFonts w:ascii="Times New Roman" w:hAnsi="Times New Roman"/>
                <w:i/>
                <w:sz w:val="22"/>
                <w:szCs w:val="22"/>
              </w:rPr>
            </w:pPr>
            <w:r w:rsidRPr="00785961">
              <w:rPr>
                <w:rFonts w:ascii="Times New Roman" w:hAnsi="Times New Roman"/>
                <w:bCs/>
                <w:sz w:val="22"/>
                <w:szCs w:val="22"/>
              </w:rPr>
              <w:t>562.04-</w:t>
            </w:r>
            <w:r w:rsidRPr="00785961">
              <w:rPr>
                <w:rFonts w:ascii="Times New Roman" w:hAnsi="Times New Roman"/>
                <w:sz w:val="22"/>
                <w:szCs w:val="22"/>
              </w:rPr>
              <w:t xml:space="preserve"> Teoria integrării europene, instituții, procese și politici europene</w:t>
            </w:r>
            <w:r w:rsidRPr="00785961">
              <w:rPr>
                <w:rFonts w:ascii="Times New Roman" w:hAnsi="Times New Roman"/>
                <w:i/>
                <w:sz w:val="22"/>
                <w:szCs w:val="22"/>
              </w:rPr>
              <w:t xml:space="preserve">          </w:t>
            </w:r>
          </w:p>
          <w:p w14:paraId="3ACAEA9A" w14:textId="7A17B79F" w:rsidR="006912FF" w:rsidRPr="00785961" w:rsidRDefault="006912FF" w:rsidP="000A5C43">
            <w:pPr>
              <w:ind w:left="164" w:right="-2" w:firstLine="284"/>
              <w:jc w:val="both"/>
              <w:rPr>
                <w:rFonts w:ascii="Times New Roman" w:hAnsi="Times New Roman"/>
                <w:i/>
                <w:color w:val="0070C0"/>
                <w:sz w:val="22"/>
                <w:szCs w:val="22"/>
              </w:rPr>
            </w:pPr>
            <w:r w:rsidRPr="00785961">
              <w:rPr>
                <w:rFonts w:ascii="Times New Roman" w:hAnsi="Times New Roman"/>
                <w:i/>
                <w:color w:val="0070C0"/>
                <w:sz w:val="22"/>
                <w:szCs w:val="22"/>
              </w:rPr>
              <w:t xml:space="preserve">Secretar Ştiinţific al Consiliului Ştiinţifice  specializate de susţinere a tezelor de doctor </w:t>
            </w:r>
          </w:p>
          <w:p w14:paraId="5FD31AA2" w14:textId="473D90B5" w:rsidR="00F97C90" w:rsidRPr="00785961" w:rsidRDefault="006912FF" w:rsidP="000A5C43">
            <w:pPr>
              <w:ind w:right="-2"/>
              <w:rPr>
                <w:rFonts w:ascii="Times New Roman" w:hAnsi="Times New Roman"/>
                <w:sz w:val="22"/>
                <w:szCs w:val="22"/>
              </w:rPr>
            </w:pPr>
            <w:r w:rsidRPr="00785961">
              <w:rPr>
                <w:rFonts w:ascii="Times New Roman" w:hAnsi="Times New Roman"/>
                <w:sz w:val="22"/>
                <w:szCs w:val="22"/>
              </w:rPr>
              <w:t>1. Teza de doctor al Doamnei Busuncean Tatiana „Colaborarea internaţională a serviciilor speciale în combaterea terorismului</w:t>
            </w:r>
            <w:r w:rsidRPr="00785961">
              <w:rPr>
                <w:rFonts w:ascii="Times New Roman" w:hAnsi="Times New Roman"/>
                <w:spacing w:val="-6"/>
                <w:sz w:val="22"/>
                <w:szCs w:val="22"/>
              </w:rPr>
              <w:t xml:space="preserve">”, </w:t>
            </w:r>
            <w:r w:rsidRPr="00785961">
              <w:rPr>
                <w:rFonts w:ascii="Times New Roman" w:hAnsi="Times New Roman"/>
                <w:sz w:val="22"/>
                <w:szCs w:val="22"/>
              </w:rPr>
              <w:t>la  specialitatea 23.00.04 – Teoria şi istoria relaţiilor internaţionale şi dezvoltării globale în Consiliul ştiinţific specializat D 30-23.00.04-06 din cadrul Universităţii de Stat din Moldova, susținută în data de 23 ianuarie 2014.</w:t>
            </w:r>
          </w:p>
        </w:tc>
      </w:tr>
      <w:tr w:rsidR="00F97C90" w:rsidRPr="009B1060" w14:paraId="2D9D181A" w14:textId="77777777" w:rsidTr="00785961">
        <w:trPr>
          <w:gridAfter w:val="1"/>
          <w:wAfter w:w="49" w:type="dxa"/>
          <w:cantSplit/>
          <w:trHeight w:val="130"/>
        </w:trPr>
        <w:tc>
          <w:tcPr>
            <w:tcW w:w="1560" w:type="dxa"/>
          </w:tcPr>
          <w:p w14:paraId="3B37F783" w14:textId="77777777" w:rsidR="00F97C90" w:rsidRDefault="00F97C90" w:rsidP="00F97C90">
            <w:pPr>
              <w:rPr>
                <w:rFonts w:ascii="Times New Roman" w:hAnsi="Times New Roman"/>
                <w:color w:val="0070C0"/>
                <w:sz w:val="22"/>
              </w:rPr>
            </w:pPr>
          </w:p>
          <w:p w14:paraId="191C2F54" w14:textId="77777777" w:rsidR="00F97C90" w:rsidRDefault="00F97C90" w:rsidP="00F97C90">
            <w:pPr>
              <w:rPr>
                <w:rFonts w:ascii="Times New Roman" w:hAnsi="Times New Roman"/>
                <w:color w:val="0070C0"/>
                <w:sz w:val="22"/>
              </w:rPr>
            </w:pPr>
          </w:p>
          <w:p w14:paraId="5A77D432" w14:textId="77777777" w:rsidR="00F97C90" w:rsidRPr="00AA2AF3" w:rsidRDefault="00F97C90" w:rsidP="00F97C90">
            <w:pPr>
              <w:pStyle w:val="ECVLeftDetails"/>
              <w:rPr>
                <w:rFonts w:ascii="Times New Roman" w:hAnsi="Times New Roman" w:cs="Times New Roman"/>
                <w:sz w:val="22"/>
                <w:szCs w:val="22"/>
                <w:lang w:val="ro-RO"/>
              </w:rPr>
            </w:pPr>
          </w:p>
          <w:p w14:paraId="42145C4E" w14:textId="77777777" w:rsidR="00F97C90" w:rsidRDefault="00F97C90" w:rsidP="00F97C90">
            <w:pPr>
              <w:pStyle w:val="ECVLeftDetails"/>
              <w:rPr>
                <w:rFonts w:ascii="Times New Roman" w:hAnsi="Times New Roman" w:cs="Times New Roman"/>
                <w:sz w:val="22"/>
                <w:szCs w:val="22"/>
                <w:lang w:val="ro-RO"/>
              </w:rPr>
            </w:pPr>
          </w:p>
          <w:p w14:paraId="2225E385" w14:textId="77777777" w:rsidR="00F97C90" w:rsidRDefault="00F97C90" w:rsidP="00F97C90">
            <w:pPr>
              <w:pStyle w:val="ECVLeftDetails"/>
              <w:rPr>
                <w:rFonts w:ascii="Times New Roman" w:hAnsi="Times New Roman" w:cs="Times New Roman"/>
                <w:sz w:val="22"/>
                <w:szCs w:val="22"/>
                <w:lang w:val="ro-RO"/>
              </w:rPr>
            </w:pPr>
          </w:p>
          <w:p w14:paraId="22962E39" w14:textId="77777777" w:rsidR="00F97C90" w:rsidRDefault="00F97C90" w:rsidP="00F97C90">
            <w:pPr>
              <w:pStyle w:val="ECVLeftDetails"/>
              <w:rPr>
                <w:rFonts w:ascii="Times New Roman" w:hAnsi="Times New Roman" w:cs="Times New Roman"/>
                <w:sz w:val="22"/>
                <w:szCs w:val="22"/>
                <w:lang w:val="ro-RO"/>
              </w:rPr>
            </w:pPr>
          </w:p>
          <w:p w14:paraId="7678106E" w14:textId="77777777" w:rsidR="00F97C90" w:rsidRPr="009B1060" w:rsidRDefault="00F97C90" w:rsidP="00546287">
            <w:pPr>
              <w:pStyle w:val="ECVLeftDetails"/>
              <w:ind w:left="1701"/>
              <w:rPr>
                <w:rFonts w:ascii="Times New Roman" w:hAnsi="Times New Roman" w:cs="Times New Roman"/>
                <w:sz w:val="22"/>
                <w:szCs w:val="22"/>
                <w:lang w:val="ro-RO"/>
              </w:rPr>
            </w:pPr>
            <w:r w:rsidRPr="009B1060">
              <w:rPr>
                <w:rFonts w:ascii="Times New Roman" w:hAnsi="Times New Roman" w:cs="Times New Roman"/>
                <w:sz w:val="22"/>
                <w:szCs w:val="22"/>
                <w:lang w:val="ro-RO"/>
              </w:rPr>
              <w:t xml:space="preserve">                                                     </w:t>
            </w:r>
          </w:p>
        </w:tc>
        <w:tc>
          <w:tcPr>
            <w:tcW w:w="8505" w:type="dxa"/>
            <w:gridSpan w:val="5"/>
          </w:tcPr>
          <w:p w14:paraId="60CB7364" w14:textId="77777777" w:rsidR="00F97C90" w:rsidRPr="006912FF" w:rsidRDefault="00F97C90" w:rsidP="00F97C90">
            <w:pPr>
              <w:tabs>
                <w:tab w:val="left" w:pos="0"/>
                <w:tab w:val="left" w:pos="459"/>
              </w:tabs>
              <w:ind w:firstLine="425"/>
              <w:jc w:val="both"/>
              <w:rPr>
                <w:rFonts w:ascii="Times New Roman" w:hAnsi="Times New Roman"/>
                <w:color w:val="0070C0"/>
                <w:sz w:val="22"/>
                <w:szCs w:val="22"/>
              </w:rPr>
            </w:pPr>
          </w:p>
          <w:p w14:paraId="4AA4D29A" w14:textId="77777777" w:rsidR="00F97C90" w:rsidRPr="006912FF" w:rsidRDefault="00F97C90" w:rsidP="00F97C90">
            <w:pPr>
              <w:tabs>
                <w:tab w:val="left" w:pos="0"/>
                <w:tab w:val="left" w:pos="459"/>
              </w:tabs>
              <w:ind w:firstLine="425"/>
              <w:jc w:val="both"/>
              <w:rPr>
                <w:rFonts w:ascii="Times New Roman" w:hAnsi="Times New Roman"/>
                <w:color w:val="0070C0"/>
                <w:sz w:val="22"/>
                <w:szCs w:val="22"/>
              </w:rPr>
            </w:pPr>
          </w:p>
          <w:p w14:paraId="520805F1" w14:textId="50674CA9" w:rsidR="00F97C90" w:rsidRPr="006912FF" w:rsidRDefault="006912FF" w:rsidP="006912FF">
            <w:pPr>
              <w:ind w:left="164" w:right="144"/>
              <w:jc w:val="both"/>
              <w:rPr>
                <w:rFonts w:ascii="Times New Roman" w:hAnsi="Times New Roman"/>
                <w:sz w:val="22"/>
                <w:szCs w:val="22"/>
              </w:rPr>
            </w:pPr>
            <w:r w:rsidRPr="006912FF">
              <w:rPr>
                <w:rFonts w:ascii="Times New Roman" w:hAnsi="Times New Roman"/>
                <w:sz w:val="22"/>
                <w:szCs w:val="22"/>
              </w:rPr>
              <w:t xml:space="preserve">      2</w:t>
            </w:r>
            <w:r w:rsidR="00F97C90" w:rsidRPr="006912FF">
              <w:rPr>
                <w:rFonts w:ascii="Times New Roman" w:hAnsi="Times New Roman"/>
                <w:sz w:val="22"/>
                <w:szCs w:val="22"/>
              </w:rPr>
              <w:t xml:space="preserve">. Teza de doctor al Doamnei </w:t>
            </w:r>
            <w:r w:rsidR="00F97C90" w:rsidRPr="006912FF">
              <w:rPr>
                <w:rFonts w:ascii="Times New Roman" w:hAnsi="Times New Roman"/>
                <w:sz w:val="22"/>
                <w:szCs w:val="22"/>
                <w:lang w:val="fr-CH"/>
              </w:rPr>
              <w:t xml:space="preserve">Morari C. </w:t>
            </w:r>
            <w:r w:rsidR="00F97C90" w:rsidRPr="006912FF">
              <w:rPr>
                <w:rFonts w:ascii="Times New Roman" w:hAnsi="Times New Roman"/>
                <w:bCs/>
                <w:color w:val="000000"/>
                <w:sz w:val="22"/>
                <w:szCs w:val="22"/>
                <w:shd w:val="clear" w:color="auto" w:fill="FFFFFF"/>
              </w:rPr>
              <w:t>”Dimensiunile externe şi interne în procesul de integrare europeană. Cazul Republicii Moldova</w:t>
            </w:r>
            <w:r w:rsidR="00F97C90" w:rsidRPr="006912FF">
              <w:rPr>
                <w:rFonts w:ascii="Times New Roman" w:hAnsi="Times New Roman"/>
                <w:spacing w:val="-6"/>
                <w:sz w:val="22"/>
                <w:szCs w:val="22"/>
              </w:rPr>
              <w:t xml:space="preserve">”, </w:t>
            </w:r>
            <w:r w:rsidR="00F97C90" w:rsidRPr="006912FF">
              <w:rPr>
                <w:rFonts w:ascii="Times New Roman" w:hAnsi="Times New Roman"/>
                <w:color w:val="000000"/>
                <w:sz w:val="22"/>
                <w:szCs w:val="22"/>
                <w:shd w:val="clear" w:color="auto" w:fill="FFFFFF"/>
              </w:rPr>
              <w:t xml:space="preserve"> la specialitatea </w:t>
            </w:r>
            <w:r w:rsidR="00F97C90" w:rsidRPr="006912FF">
              <w:rPr>
                <w:rFonts w:ascii="Times New Roman" w:hAnsi="Times New Roman"/>
                <w:sz w:val="22"/>
                <w:szCs w:val="22"/>
                <w:lang w:eastAsia="ro-RO"/>
              </w:rPr>
              <w:t xml:space="preserve">562.04 </w:t>
            </w:r>
            <w:r w:rsidR="00F97C90" w:rsidRPr="006912FF">
              <w:rPr>
                <w:rFonts w:ascii="Times New Roman" w:hAnsi="Times New Roman"/>
                <w:sz w:val="22"/>
                <w:szCs w:val="22"/>
              </w:rPr>
              <w:t xml:space="preserve">– </w:t>
            </w:r>
            <w:r w:rsidR="00F97C90" w:rsidRPr="006912FF">
              <w:rPr>
                <w:rFonts w:ascii="Times New Roman" w:hAnsi="Times New Roman"/>
                <w:sz w:val="22"/>
                <w:szCs w:val="22"/>
                <w:lang w:eastAsia="ro-RO"/>
              </w:rPr>
              <w:t>Teoria integrării europene, instituţii, procese şi politici</w:t>
            </w:r>
            <w:r w:rsidR="00F97C90" w:rsidRPr="006912FF">
              <w:rPr>
                <w:rFonts w:ascii="Times New Roman" w:hAnsi="Times New Roman"/>
                <w:b/>
                <w:bCs/>
                <w:sz w:val="22"/>
                <w:szCs w:val="22"/>
                <w:lang w:eastAsia="ro-RO"/>
              </w:rPr>
              <w:t xml:space="preserve"> </w:t>
            </w:r>
            <w:r w:rsidR="00F97C90" w:rsidRPr="006912FF">
              <w:rPr>
                <w:rFonts w:ascii="Times New Roman" w:hAnsi="Times New Roman"/>
                <w:sz w:val="22"/>
                <w:szCs w:val="22"/>
                <w:lang w:eastAsia="ro-RO"/>
              </w:rPr>
              <w:t>europene</w:t>
            </w:r>
            <w:r w:rsidR="00F97C90" w:rsidRPr="006912FF">
              <w:rPr>
                <w:rFonts w:ascii="Times New Roman" w:hAnsi="Times New Roman"/>
                <w:sz w:val="22"/>
                <w:szCs w:val="22"/>
              </w:rPr>
              <w:t xml:space="preserve"> în Consiliului Științific Specializat D 30  562.04 – 01 creat în cadrul Universităţii de Stat din Moldova,  susținută în data de 14 septembrie 2017. </w:t>
            </w:r>
          </w:p>
          <w:p w14:paraId="18D8CA57" w14:textId="77777777" w:rsidR="00F97C90" w:rsidRPr="006912FF" w:rsidRDefault="00F97C90" w:rsidP="00C35123">
            <w:pPr>
              <w:ind w:left="164" w:right="144" w:firstLine="284"/>
              <w:jc w:val="both"/>
              <w:rPr>
                <w:rFonts w:ascii="Times New Roman" w:hAnsi="Times New Roman"/>
                <w:color w:val="222222"/>
                <w:sz w:val="22"/>
                <w:szCs w:val="22"/>
              </w:rPr>
            </w:pPr>
            <w:r w:rsidRPr="006912FF">
              <w:rPr>
                <w:rFonts w:ascii="Times New Roman" w:hAnsi="Times New Roman"/>
                <w:sz w:val="22"/>
                <w:szCs w:val="22"/>
              </w:rPr>
              <w:t xml:space="preserve">3. Teza de doctor în politologie a </w:t>
            </w:r>
            <w:r w:rsidRPr="006912FF">
              <w:rPr>
                <w:rFonts w:ascii="Times New Roman" w:hAnsi="Times New Roman"/>
                <w:color w:val="222222"/>
                <w:sz w:val="22"/>
                <w:szCs w:val="22"/>
              </w:rPr>
              <w:t>Dl Smart Jason Jay</w:t>
            </w:r>
            <w:r w:rsidRPr="006912FF">
              <w:rPr>
                <w:rFonts w:ascii="Times New Roman" w:hAnsi="Times New Roman"/>
                <w:bCs/>
                <w:color w:val="454545"/>
                <w:sz w:val="22"/>
                <w:szCs w:val="22"/>
              </w:rPr>
              <w:t> </w:t>
            </w:r>
            <w:r w:rsidRPr="006912FF">
              <w:rPr>
                <w:rFonts w:ascii="Times New Roman" w:hAnsi="Times New Roman"/>
                <w:color w:val="222222"/>
                <w:sz w:val="22"/>
                <w:szCs w:val="22"/>
              </w:rPr>
              <w:t> </w:t>
            </w:r>
            <w:r w:rsidRPr="006912FF">
              <w:rPr>
                <w:rFonts w:ascii="Times New Roman" w:hAnsi="Times New Roman"/>
                <w:bCs/>
                <w:i/>
                <w:iCs/>
                <w:color w:val="454545"/>
                <w:sz w:val="22"/>
                <w:szCs w:val="22"/>
              </w:rPr>
              <w:t>„</w:t>
            </w:r>
            <w:r w:rsidRPr="006912FF">
              <w:rPr>
                <w:rFonts w:ascii="Times New Roman" w:hAnsi="Times New Roman"/>
                <w:bCs/>
                <w:color w:val="222222"/>
                <w:sz w:val="22"/>
                <w:szCs w:val="22"/>
              </w:rPr>
              <w:t>Denigrarea ca instrument în politica internațională</w:t>
            </w:r>
            <w:r w:rsidRPr="006912FF">
              <w:rPr>
                <w:rFonts w:ascii="Times New Roman" w:hAnsi="Times New Roman"/>
                <w:i/>
                <w:iCs/>
                <w:color w:val="454545"/>
                <w:sz w:val="22"/>
                <w:szCs w:val="22"/>
              </w:rPr>
              <w:t>”, Specialitatea </w:t>
            </w:r>
            <w:r w:rsidRPr="006912FF">
              <w:rPr>
                <w:rFonts w:ascii="Times New Roman" w:hAnsi="Times New Roman"/>
                <w:color w:val="222222"/>
                <w:sz w:val="22"/>
                <w:szCs w:val="22"/>
              </w:rPr>
              <w:t> </w:t>
            </w:r>
            <w:r w:rsidRPr="006912FF">
              <w:rPr>
                <w:rFonts w:ascii="Times New Roman" w:hAnsi="Times New Roman"/>
                <w:i/>
                <w:iCs/>
                <w:color w:val="222222"/>
                <w:sz w:val="22"/>
                <w:szCs w:val="22"/>
              </w:rPr>
              <w:t>562.01 Teoria și metodologia relațiilor internaționale și a diplomației,</w:t>
            </w:r>
            <w:r w:rsidRPr="006912FF">
              <w:rPr>
                <w:rFonts w:ascii="Times New Roman" w:hAnsi="Times New Roman"/>
                <w:i/>
                <w:iCs/>
                <w:color w:val="454545"/>
                <w:sz w:val="22"/>
                <w:szCs w:val="22"/>
              </w:rPr>
              <w:t>  </w:t>
            </w:r>
            <w:r w:rsidRPr="006912FF">
              <w:rPr>
                <w:rFonts w:ascii="Times New Roman" w:hAnsi="Times New Roman"/>
                <w:color w:val="222222"/>
                <w:sz w:val="22"/>
                <w:szCs w:val="22"/>
              </w:rPr>
              <w:t>pe data de  25 iunie 2019.</w:t>
            </w:r>
          </w:p>
          <w:p w14:paraId="4FD732A3" w14:textId="77777777" w:rsidR="00F97C90" w:rsidRPr="006912FF" w:rsidRDefault="00F97C90" w:rsidP="00C35123">
            <w:pPr>
              <w:ind w:left="164" w:right="144" w:firstLine="284"/>
              <w:jc w:val="both"/>
              <w:rPr>
                <w:rFonts w:ascii="Times New Roman" w:hAnsi="Times New Roman"/>
                <w:color w:val="222222"/>
                <w:sz w:val="22"/>
                <w:szCs w:val="22"/>
              </w:rPr>
            </w:pPr>
            <w:r w:rsidRPr="006912FF">
              <w:rPr>
                <w:rFonts w:ascii="Times New Roman" w:hAnsi="Times New Roman"/>
                <w:color w:val="222222"/>
                <w:sz w:val="22"/>
                <w:szCs w:val="22"/>
              </w:rPr>
              <w:t>4. T</w:t>
            </w:r>
            <w:r w:rsidRPr="006912FF">
              <w:rPr>
                <w:rFonts w:ascii="Times New Roman" w:hAnsi="Times New Roman"/>
                <w:sz w:val="22"/>
                <w:szCs w:val="22"/>
              </w:rPr>
              <w:t>eza de doctor în politologie a domnului Sterpu Vladimir</w:t>
            </w:r>
            <w:r w:rsidRPr="006912FF">
              <w:rPr>
                <w:rFonts w:ascii="Times New Roman" w:hAnsi="Times New Roman"/>
                <w:color w:val="000000"/>
                <w:sz w:val="22"/>
                <w:szCs w:val="22"/>
              </w:rPr>
              <w:t xml:space="preserve"> "Contribuții ale organizațiilor internaționale la asigurarea securității (cazul interpol)".</w:t>
            </w:r>
            <w:r w:rsidRPr="006912FF">
              <w:rPr>
                <w:rFonts w:ascii="Times New Roman" w:hAnsi="Times New Roman"/>
                <w:color w:val="222222"/>
                <w:sz w:val="22"/>
                <w:szCs w:val="22"/>
              </w:rPr>
              <w:t xml:space="preserve"> </w:t>
            </w:r>
            <w:r w:rsidRPr="006912FF">
              <w:rPr>
                <w:rFonts w:ascii="Times New Roman" w:hAnsi="Times New Roman"/>
                <w:i/>
                <w:iCs/>
                <w:color w:val="454545"/>
                <w:sz w:val="22"/>
                <w:szCs w:val="22"/>
              </w:rPr>
              <w:t>Specialitatea</w:t>
            </w:r>
            <w:r w:rsidRPr="006912FF">
              <w:rPr>
                <w:rFonts w:ascii="Times New Roman" w:eastAsia="Calibri" w:hAnsi="Times New Roman"/>
                <w:b/>
                <w:sz w:val="22"/>
                <w:szCs w:val="22"/>
                <w:lang w:val="ro-MD"/>
              </w:rPr>
              <w:t xml:space="preserve"> </w:t>
            </w:r>
            <w:r w:rsidRPr="006912FF">
              <w:rPr>
                <w:rFonts w:ascii="Times New Roman" w:eastAsia="Calibri" w:hAnsi="Times New Roman"/>
                <w:sz w:val="22"/>
                <w:szCs w:val="22"/>
                <w:lang w:val="ro-MD"/>
              </w:rPr>
              <w:t xml:space="preserve">562.03. probleme şi strategii ale dezvoltării globale şi regionale </w:t>
            </w:r>
            <w:r w:rsidRPr="006912FF">
              <w:rPr>
                <w:rFonts w:ascii="Times New Roman" w:hAnsi="Times New Roman"/>
                <w:color w:val="222222"/>
                <w:sz w:val="22"/>
                <w:szCs w:val="22"/>
              </w:rPr>
              <w:t>pe data de 12 septembrie 2019.</w:t>
            </w:r>
          </w:p>
          <w:p w14:paraId="46B5B8E9" w14:textId="320A4900" w:rsidR="00F97C90" w:rsidRPr="006912FF" w:rsidRDefault="00F97C90" w:rsidP="00AC341B">
            <w:pPr>
              <w:ind w:left="164" w:right="139" w:firstLine="284"/>
              <w:jc w:val="both"/>
              <w:rPr>
                <w:rFonts w:ascii="Times New Roman" w:hAnsi="Times New Roman"/>
                <w:bCs/>
                <w:color w:val="000000"/>
                <w:sz w:val="22"/>
                <w:szCs w:val="22"/>
              </w:rPr>
            </w:pPr>
            <w:r w:rsidRPr="006912FF">
              <w:rPr>
                <w:rFonts w:ascii="Times New Roman" w:hAnsi="Times New Roman"/>
                <w:color w:val="222222"/>
                <w:sz w:val="22"/>
                <w:szCs w:val="22"/>
              </w:rPr>
              <w:t>5. T</w:t>
            </w:r>
            <w:r w:rsidRPr="006912FF">
              <w:rPr>
                <w:rFonts w:ascii="Times New Roman" w:hAnsi="Times New Roman"/>
                <w:sz w:val="22"/>
                <w:szCs w:val="22"/>
              </w:rPr>
              <w:t>eza de doctor în politologie a</w:t>
            </w:r>
            <w:r w:rsidRPr="006912FF">
              <w:rPr>
                <w:rFonts w:ascii="Times New Roman" w:hAnsi="Times New Roman"/>
                <w:b/>
                <w:color w:val="000000" w:themeColor="text1"/>
                <w:sz w:val="22"/>
                <w:szCs w:val="22"/>
              </w:rPr>
              <w:t xml:space="preserve"> </w:t>
            </w:r>
            <w:r w:rsidRPr="006912FF">
              <w:rPr>
                <w:rFonts w:ascii="Times New Roman" w:hAnsi="Times New Roman"/>
                <w:bCs/>
                <w:color w:val="000000" w:themeColor="text1"/>
                <w:sz w:val="22"/>
                <w:szCs w:val="22"/>
              </w:rPr>
              <w:t xml:space="preserve">doamnei Gavriluța Luminița Evoluția relațiilor dintre Republica Moldova și Uniunea Europeană: realizări și perspective </w:t>
            </w:r>
            <w:r w:rsidRPr="006912FF">
              <w:rPr>
                <w:rFonts w:ascii="Times New Roman" w:hAnsi="Times New Roman"/>
                <w:sz w:val="22"/>
                <w:szCs w:val="22"/>
                <w:lang w:eastAsia="ro-RO"/>
              </w:rPr>
              <w:t xml:space="preserve">562.04 </w:t>
            </w:r>
            <w:r w:rsidRPr="006912FF">
              <w:rPr>
                <w:rFonts w:ascii="Times New Roman" w:hAnsi="Times New Roman"/>
                <w:sz w:val="22"/>
                <w:szCs w:val="22"/>
              </w:rPr>
              <w:t xml:space="preserve">– </w:t>
            </w:r>
            <w:r w:rsidRPr="006912FF">
              <w:rPr>
                <w:rFonts w:ascii="Times New Roman" w:hAnsi="Times New Roman"/>
                <w:sz w:val="22"/>
                <w:szCs w:val="22"/>
                <w:lang w:eastAsia="ro-RO"/>
              </w:rPr>
              <w:t>Teoria integrării europene, instituţii, procese şi politici</w:t>
            </w:r>
            <w:r w:rsidRPr="006912FF">
              <w:rPr>
                <w:rFonts w:ascii="Times New Roman" w:hAnsi="Times New Roman"/>
                <w:b/>
                <w:bCs/>
                <w:sz w:val="22"/>
                <w:szCs w:val="22"/>
                <w:lang w:eastAsia="ro-RO"/>
              </w:rPr>
              <w:t xml:space="preserve"> </w:t>
            </w:r>
            <w:r w:rsidRPr="006912FF">
              <w:rPr>
                <w:rFonts w:ascii="Times New Roman" w:hAnsi="Times New Roman"/>
                <w:sz w:val="22"/>
                <w:szCs w:val="22"/>
                <w:lang w:eastAsia="ro-RO"/>
              </w:rPr>
              <w:t>europene, pe data de 8 decembrie 2023</w:t>
            </w:r>
          </w:p>
          <w:p w14:paraId="0DBE788D" w14:textId="77777777" w:rsidR="00F97C90" w:rsidRPr="006912FF" w:rsidRDefault="00F97C90" w:rsidP="00AC341B">
            <w:pPr>
              <w:pStyle w:val="a3"/>
              <w:ind w:left="164" w:right="139" w:firstLine="284"/>
              <w:jc w:val="both"/>
              <w:rPr>
                <w:i/>
                <w:color w:val="0070C0"/>
                <w:sz w:val="22"/>
                <w:szCs w:val="22"/>
              </w:rPr>
            </w:pPr>
            <w:r w:rsidRPr="006912FF">
              <w:rPr>
                <w:i/>
                <w:color w:val="0070C0"/>
                <w:sz w:val="22"/>
                <w:szCs w:val="22"/>
              </w:rPr>
              <w:t xml:space="preserve">    Membu al Consiliului Ştiinţific  specializat</w:t>
            </w:r>
          </w:p>
          <w:p w14:paraId="6CC603EE" w14:textId="6F0205FF" w:rsidR="00F97C90" w:rsidRPr="006912FF" w:rsidRDefault="00F97C90" w:rsidP="00AC341B">
            <w:pPr>
              <w:pStyle w:val="2"/>
              <w:shd w:val="clear" w:color="auto" w:fill="FFFFFF"/>
              <w:spacing w:before="0" w:beforeAutospacing="0" w:after="0" w:afterAutospacing="0"/>
              <w:ind w:left="164" w:right="139" w:firstLine="284"/>
              <w:jc w:val="both"/>
              <w:rPr>
                <w:sz w:val="22"/>
                <w:szCs w:val="22"/>
                <w:lang w:val="fr-CA"/>
              </w:rPr>
            </w:pPr>
            <w:r w:rsidRPr="006912FF">
              <w:rPr>
                <w:b w:val="0"/>
                <w:sz w:val="22"/>
                <w:szCs w:val="22"/>
                <w:lang w:val="ro-RO"/>
              </w:rPr>
              <w:t xml:space="preserve">         6. Teza de doctor al Domnului Benchici Marcel "</w:t>
            </w:r>
            <w:r w:rsidRPr="006912FF">
              <w:rPr>
                <w:b w:val="0"/>
                <w:sz w:val="22"/>
                <w:szCs w:val="22"/>
                <w:bdr w:val="none" w:sz="0" w:space="0" w:color="auto" w:frame="1"/>
                <w:lang w:val="ro-RO"/>
              </w:rPr>
              <w:t xml:space="preserve">Combaterea terorismului contemporan şi consolidarea sistemului de securitate internaţională", la specialitatea </w:t>
            </w:r>
            <w:r w:rsidRPr="006912FF">
              <w:rPr>
                <w:b w:val="0"/>
                <w:sz w:val="22"/>
                <w:szCs w:val="22"/>
                <w:lang w:val="ro-RO"/>
              </w:rPr>
              <w:t xml:space="preserve">23.00.01 – Teoria, metodologia și istoria politologiei; instituții și procese politice în Consiliului Științific Specializat </w:t>
            </w:r>
            <w:r w:rsidRPr="006912FF">
              <w:rPr>
                <w:b w:val="0"/>
                <w:bCs w:val="0"/>
                <w:sz w:val="22"/>
                <w:szCs w:val="22"/>
                <w:lang w:val="ro-RO"/>
              </w:rPr>
              <w:t>creat în cadrul Universităţii de Stat din Moldova,  susținută în data de 7 septembrie 2016.</w:t>
            </w:r>
            <w:r w:rsidRPr="006912FF">
              <w:rPr>
                <w:sz w:val="22"/>
                <w:szCs w:val="22"/>
                <w:lang w:val="fr-CA"/>
              </w:rPr>
              <w:t xml:space="preserve"> </w:t>
            </w:r>
          </w:p>
          <w:p w14:paraId="0391B527" w14:textId="41A14526" w:rsidR="00F97C90" w:rsidRPr="006912FF" w:rsidRDefault="00F97C90" w:rsidP="00AC341B">
            <w:pPr>
              <w:pStyle w:val="a3"/>
              <w:ind w:left="164" w:right="139" w:firstLine="284"/>
              <w:jc w:val="both"/>
              <w:rPr>
                <w:sz w:val="22"/>
                <w:szCs w:val="22"/>
                <w:lang w:val="fr-CA"/>
              </w:rPr>
            </w:pPr>
            <w:r w:rsidRPr="006912FF">
              <w:rPr>
                <w:sz w:val="22"/>
                <w:szCs w:val="22"/>
                <w:lang w:val="fr-CA"/>
              </w:rPr>
              <w:t xml:space="preserve">        7.</w:t>
            </w:r>
            <w:r w:rsidRPr="006912FF">
              <w:rPr>
                <w:color w:val="0000EE"/>
                <w:sz w:val="22"/>
                <w:szCs w:val="22"/>
                <w:bdr w:val="none" w:sz="0" w:space="0" w:color="auto" w:frame="1"/>
              </w:rPr>
              <w:t xml:space="preserve"> </w:t>
            </w:r>
            <w:r w:rsidRPr="006912FF">
              <w:rPr>
                <w:sz w:val="22"/>
                <w:szCs w:val="22"/>
              </w:rPr>
              <w:t>Teza de doctor al Domnului</w:t>
            </w:r>
            <w:r w:rsidRPr="006912FF">
              <w:rPr>
                <w:b/>
                <w:sz w:val="22"/>
                <w:szCs w:val="22"/>
              </w:rPr>
              <w:t xml:space="preserve"> </w:t>
            </w:r>
            <w:r w:rsidRPr="006912FF">
              <w:rPr>
                <w:sz w:val="22"/>
                <w:szCs w:val="22"/>
                <w:lang w:val="fr-CA"/>
              </w:rPr>
              <w:t>Sulaiman Rafik "</w:t>
            </w:r>
            <w:r w:rsidRPr="006912FF">
              <w:rPr>
                <w:sz w:val="22"/>
                <w:szCs w:val="22"/>
                <w:bdr w:val="none" w:sz="0" w:space="0" w:color="auto" w:frame="1"/>
              </w:rPr>
              <w:t xml:space="preserve">Funcționalitatea federalismului în lumea contemporana (Orientul Mjlociu)" </w:t>
            </w:r>
            <w:r w:rsidRPr="006912FF">
              <w:rPr>
                <w:sz w:val="22"/>
                <w:szCs w:val="22"/>
              </w:rPr>
              <w:t>Specialitatea 23.00.01 – Teoria, metodologia și istoria politologiei; instituții și procese politice în Consiliului Științific Specializat din cadrul Institutului de Cercetări Juridice, Politice și Sociologice al AȘMi, susținută pe data de 8  februarie 2019.</w:t>
            </w:r>
          </w:p>
          <w:p w14:paraId="1652AD78" w14:textId="600AA025" w:rsidR="00F97C90" w:rsidRPr="006912FF" w:rsidRDefault="00F97C90" w:rsidP="006912FF">
            <w:pPr>
              <w:ind w:left="164" w:right="139" w:firstLine="284"/>
              <w:jc w:val="both"/>
              <w:rPr>
                <w:rFonts w:ascii="Times New Roman" w:hAnsi="Times New Roman"/>
                <w:sz w:val="22"/>
                <w:szCs w:val="22"/>
              </w:rPr>
            </w:pPr>
            <w:r w:rsidRPr="006912FF">
              <w:rPr>
                <w:rFonts w:ascii="Times New Roman" w:hAnsi="Times New Roman"/>
                <w:sz w:val="22"/>
                <w:szCs w:val="22"/>
                <w:lang w:val="fr-CA"/>
              </w:rPr>
              <w:t xml:space="preserve">       8.</w:t>
            </w:r>
            <w:r w:rsidRPr="006912FF">
              <w:rPr>
                <w:rFonts w:ascii="Times New Roman" w:hAnsi="Times New Roman"/>
                <w:sz w:val="22"/>
                <w:szCs w:val="22"/>
              </w:rPr>
              <w:t xml:space="preserve"> </w:t>
            </w:r>
            <w:r w:rsidRPr="006912FF">
              <w:rPr>
                <w:rFonts w:ascii="Times New Roman" w:hAnsi="Times New Roman"/>
                <w:color w:val="222222"/>
                <w:sz w:val="22"/>
                <w:szCs w:val="22"/>
              </w:rPr>
              <w:t xml:space="preserve"> T</w:t>
            </w:r>
            <w:r w:rsidRPr="006912FF">
              <w:rPr>
                <w:rFonts w:ascii="Times New Roman" w:hAnsi="Times New Roman"/>
                <w:sz w:val="22"/>
                <w:szCs w:val="22"/>
              </w:rPr>
              <w:t>eza de doctor în politologie a donului Andrei Enachi, Diaspora ca actor internațional în procesul de europenizare: cazul Repulicii Moldova, specialitatea 562.01 – Teoria și metodologia relaţiilor internaţionale şi a diplomației, pe data de 18 decembrie 2023.</w:t>
            </w:r>
          </w:p>
          <w:p w14:paraId="07DF5E08" w14:textId="77777777" w:rsidR="00F97C90" w:rsidRPr="006912FF" w:rsidRDefault="00F97C90" w:rsidP="00AC341B">
            <w:pPr>
              <w:tabs>
                <w:tab w:val="left" w:pos="540"/>
              </w:tabs>
              <w:ind w:left="164" w:right="139" w:firstLine="284"/>
              <w:jc w:val="both"/>
              <w:rPr>
                <w:rFonts w:ascii="Times New Roman" w:hAnsi="Times New Roman"/>
                <w:i/>
                <w:color w:val="0070C0"/>
                <w:sz w:val="22"/>
                <w:szCs w:val="22"/>
              </w:rPr>
            </w:pPr>
            <w:r w:rsidRPr="006912FF">
              <w:rPr>
                <w:rFonts w:ascii="Times New Roman" w:hAnsi="Times New Roman"/>
                <w:i/>
                <w:color w:val="0070C0"/>
                <w:sz w:val="22"/>
                <w:szCs w:val="22"/>
              </w:rPr>
              <w:t xml:space="preserve">        Referent oficial al tezei de doctor</w:t>
            </w:r>
          </w:p>
          <w:p w14:paraId="1F27099D" w14:textId="77777777" w:rsidR="00F97C90" w:rsidRPr="006912FF" w:rsidRDefault="00F97C90" w:rsidP="00AC341B">
            <w:pPr>
              <w:ind w:left="164" w:right="139" w:firstLine="284"/>
              <w:jc w:val="both"/>
              <w:rPr>
                <w:rFonts w:ascii="Times New Roman" w:hAnsi="Times New Roman"/>
              </w:rPr>
            </w:pPr>
            <w:r w:rsidRPr="006912FF">
              <w:rPr>
                <w:rFonts w:ascii="Times New Roman" w:hAnsi="Times New Roman"/>
              </w:rPr>
              <w:t>7. Referent oficial al tezei de doctor în politologie al doamnei  Mîtcu Silvia cu tema   „Activități nemilitare ale Organizației Tratatului Atlanticului de Nord în contextul transformării relațiilor internaționale postrăzboi rece”, Specialitatea 23.00.01 – Teoria, metodologia și istoria politologiei; instituții și procese politice în Consiliului Științific Specializat D 18 23.00.01 – 20 din cadrul Institutului de Cercetări Juridice și Politice al Academiei de Științe a Moldovei, susținută pe data de 20 martie 2014.</w:t>
            </w:r>
          </w:p>
          <w:p w14:paraId="37A8820F" w14:textId="77777777" w:rsidR="00F97C90" w:rsidRPr="006912FF" w:rsidRDefault="00F97C90" w:rsidP="00AC341B">
            <w:pPr>
              <w:ind w:left="164" w:right="139" w:firstLine="284"/>
              <w:jc w:val="both"/>
              <w:rPr>
                <w:rFonts w:ascii="Times New Roman" w:hAnsi="Times New Roman"/>
              </w:rPr>
            </w:pPr>
            <w:r w:rsidRPr="006912FF">
              <w:rPr>
                <w:rFonts w:ascii="Times New Roman" w:hAnsi="Times New Roman"/>
              </w:rPr>
              <w:t>8. Referent oficial al tezei de doctor în politologie al doamnei  Grosu Ruslana cu tema  "Evoluţia relaţiilor Republicii Moldova cu statele musulmane",  specialitatea: 562. 01 – Teoria şi metodologia relaţiilor internaţionale şi a diplomaţiei în Consiliului Științific Specializat din cadrul Institutului de Cercetări Juridice și Politice al AȘM, susținută pe data de 29 decembrie 2014.</w:t>
            </w:r>
          </w:p>
          <w:p w14:paraId="569251DD" w14:textId="18656E22" w:rsidR="00F97C90" w:rsidRPr="00785961" w:rsidRDefault="00F97C90" w:rsidP="00AC341B">
            <w:pPr>
              <w:ind w:left="164" w:right="139" w:firstLine="284"/>
              <w:jc w:val="both"/>
              <w:rPr>
                <w:rFonts w:ascii="Times New Roman" w:hAnsi="Times New Roman"/>
              </w:rPr>
            </w:pPr>
            <w:r w:rsidRPr="006912FF">
              <w:rPr>
                <w:rFonts w:ascii="Times New Roman" w:hAnsi="Times New Roman"/>
              </w:rPr>
              <w:t xml:space="preserve"> 3.  Referent oficial al tezei de doctor în politologie al doamnei  Beniuc Liliana cu tema „Acțiunea de politică externă a Uniunii Europene: dimensiunea instituțională și mecanisme de realizare”, specialitatea 562.01 – Teoria și metodologia relațiilor internaționale și a diplomației, susținută pe data de 20 martie 2019.</w:t>
            </w:r>
          </w:p>
          <w:p w14:paraId="3308DCE1" w14:textId="0C8AD036" w:rsidR="006912FF" w:rsidRPr="00785961" w:rsidRDefault="006912FF" w:rsidP="006912FF">
            <w:pPr>
              <w:tabs>
                <w:tab w:val="left" w:pos="540"/>
              </w:tabs>
              <w:jc w:val="both"/>
              <w:rPr>
                <w:rFonts w:ascii="Times New Roman" w:hAnsi="Times New Roman"/>
                <w:i/>
                <w:color w:val="0070C0"/>
                <w:sz w:val="22"/>
                <w:szCs w:val="22"/>
              </w:rPr>
            </w:pPr>
            <w:r w:rsidRPr="00785961">
              <w:rPr>
                <w:rFonts w:ascii="Times New Roman" w:hAnsi="Times New Roman"/>
                <w:i/>
                <w:color w:val="0070C0"/>
                <w:sz w:val="22"/>
                <w:szCs w:val="22"/>
              </w:rPr>
              <w:t>Coordonarea științifică a tezelor de doctorat aprobate de Agenția Națională de Asigurare a Calității în Educație și Cercetare din Republica Moldova, cu acordarea titlului științific de doctor în științe politice.</w:t>
            </w:r>
          </w:p>
          <w:p w14:paraId="5C0E40B4" w14:textId="5AC15D8F" w:rsidR="006912FF" w:rsidRPr="00785961" w:rsidRDefault="006912FF" w:rsidP="006912FF">
            <w:pPr>
              <w:tabs>
                <w:tab w:val="left" w:pos="540"/>
              </w:tabs>
              <w:jc w:val="both"/>
              <w:rPr>
                <w:rFonts w:ascii="Times New Roman" w:hAnsi="Times New Roman"/>
                <w:iCs/>
              </w:rPr>
            </w:pPr>
            <w:r w:rsidRPr="00785961">
              <w:rPr>
                <w:rFonts w:ascii="Times New Roman" w:hAnsi="Times New Roman"/>
                <w:iCs/>
                <w:sz w:val="22"/>
                <w:szCs w:val="22"/>
              </w:rPr>
              <w:t>1.</w:t>
            </w:r>
            <w:r w:rsidRPr="006912FF">
              <w:rPr>
                <w:iCs/>
                <w:sz w:val="22"/>
                <w:szCs w:val="22"/>
              </w:rPr>
              <w:t xml:space="preserve"> </w:t>
            </w:r>
            <w:r w:rsidRPr="006912FF">
              <w:rPr>
                <w:rFonts w:ascii="Times New Roman" w:hAnsi="Times New Roman"/>
                <w:iCs/>
              </w:rPr>
              <w:t>Stejaru Selena, doctor în științe politice, în urma susținerii tezei de doctorat „Diplomația multilaterală ca mecanism de promovare a reformelor democratice în Republica Moldova”, în cadrul Consiliului Științific Specializat D 562.03-24-99 al Universității de Stat din Moldova, la data de 20 septembrie 2024, specialitatea 562.03 – Probleme și strategii ale dezvoltării globale și regionale.</w:t>
            </w:r>
          </w:p>
          <w:p w14:paraId="29D52E35" w14:textId="304CDB10" w:rsidR="006912FF" w:rsidRPr="006912FF" w:rsidRDefault="006912FF" w:rsidP="006912FF">
            <w:pPr>
              <w:tabs>
                <w:tab w:val="left" w:pos="540"/>
              </w:tabs>
              <w:jc w:val="both"/>
              <w:rPr>
                <w:rFonts w:ascii="Times New Roman" w:hAnsi="Times New Roman"/>
                <w:iCs/>
                <w:lang w:val="en-US"/>
              </w:rPr>
            </w:pPr>
            <w:r w:rsidRPr="00785961">
              <w:rPr>
                <w:rFonts w:ascii="Times New Roman" w:hAnsi="Times New Roman"/>
                <w:iCs/>
              </w:rPr>
              <w:t xml:space="preserve">2. </w:t>
            </w:r>
            <w:r w:rsidRPr="006912FF">
              <w:rPr>
                <w:rFonts w:ascii="Times New Roman" w:hAnsi="Times New Roman"/>
                <w:iCs/>
              </w:rPr>
              <w:t>Mârzac Elena, doctor în științe politice, în urma susținerii tezei de doctorat „Comunicarea strategică în domeniul securității și apărării naționale: necesități și perspective pentru Republica Moldova”, în cadrul Consiliului Științific Specializat D 562.03-25-27 al Universității de Stat din Moldova, la data de 27 iunie 2025, specialitatea 562.03.– Problems and Strategies of Global and Regional Development.</w:t>
            </w:r>
          </w:p>
          <w:p w14:paraId="465B7203" w14:textId="77777777" w:rsidR="00F97C90" w:rsidRPr="006912FF" w:rsidRDefault="00F97C90" w:rsidP="00AC341B">
            <w:pPr>
              <w:tabs>
                <w:tab w:val="left" w:pos="0"/>
                <w:tab w:val="left" w:pos="459"/>
              </w:tabs>
              <w:ind w:right="139" w:firstLine="425"/>
              <w:jc w:val="both"/>
              <w:rPr>
                <w:rFonts w:ascii="Times New Roman" w:hAnsi="Times New Roman"/>
                <w:sz w:val="22"/>
                <w:szCs w:val="22"/>
              </w:rPr>
            </w:pPr>
          </w:p>
          <w:p w14:paraId="3D31B80E" w14:textId="77777777" w:rsidR="00F97C90" w:rsidRPr="006912FF" w:rsidRDefault="00F97C90" w:rsidP="00F97C90">
            <w:pPr>
              <w:tabs>
                <w:tab w:val="left" w:pos="0"/>
                <w:tab w:val="left" w:pos="459"/>
              </w:tabs>
              <w:ind w:firstLine="425"/>
              <w:jc w:val="both"/>
              <w:rPr>
                <w:rFonts w:ascii="Times New Roman" w:hAnsi="Times New Roman"/>
                <w:bCs/>
                <w:sz w:val="22"/>
                <w:szCs w:val="22"/>
              </w:rPr>
            </w:pPr>
          </w:p>
          <w:p w14:paraId="376EB832" w14:textId="77777777" w:rsidR="00F97C90" w:rsidRPr="006912FF" w:rsidRDefault="00F97C90" w:rsidP="00F97C90">
            <w:pPr>
              <w:pStyle w:val="ECVSectionDetails"/>
              <w:rPr>
                <w:rFonts w:ascii="Times New Roman" w:hAnsi="Times New Roman" w:cs="Times New Roman"/>
                <w:sz w:val="22"/>
                <w:szCs w:val="22"/>
                <w:lang w:val="ro-RO"/>
              </w:rPr>
            </w:pPr>
          </w:p>
        </w:tc>
      </w:tr>
    </w:tbl>
    <w:tbl>
      <w:tblPr>
        <w:tblpPr w:topFromText="6" w:bottomFromText="170" w:vertAnchor="text" w:horzAnchor="margin" w:tblpX="142" w:tblpY="-10021"/>
        <w:tblW w:w="9781" w:type="dxa"/>
        <w:tblLayout w:type="fixed"/>
        <w:tblCellMar>
          <w:left w:w="0" w:type="dxa"/>
          <w:right w:w="0" w:type="dxa"/>
        </w:tblCellMar>
        <w:tblLook w:val="0000" w:firstRow="0" w:lastRow="0" w:firstColumn="0" w:lastColumn="0" w:noHBand="0" w:noVBand="0"/>
      </w:tblPr>
      <w:tblGrid>
        <w:gridCol w:w="567"/>
        <w:gridCol w:w="9214"/>
      </w:tblGrid>
      <w:tr w:rsidR="00C23292" w:rsidRPr="00900F9B" w14:paraId="0E2BBE2F" w14:textId="77777777" w:rsidTr="005D07D0">
        <w:trPr>
          <w:cantSplit/>
          <w:trHeight w:val="288"/>
        </w:trPr>
        <w:tc>
          <w:tcPr>
            <w:tcW w:w="567" w:type="dxa"/>
          </w:tcPr>
          <w:p w14:paraId="7EB27149" w14:textId="77777777" w:rsidR="00C23292" w:rsidRPr="006279F8" w:rsidRDefault="00C23292" w:rsidP="00527170">
            <w:pPr>
              <w:pStyle w:val="ECVLeftDetails"/>
              <w:rPr>
                <w:rFonts w:ascii="Times New Roman" w:hAnsi="Times New Roman" w:cs="Times New Roman"/>
                <w:sz w:val="22"/>
                <w:szCs w:val="22"/>
                <w:lang w:val="ro-RO"/>
              </w:rPr>
            </w:pPr>
          </w:p>
          <w:p w14:paraId="1EB1078A" w14:textId="77777777" w:rsidR="00C23292" w:rsidRDefault="00C23292" w:rsidP="00527170">
            <w:pPr>
              <w:pStyle w:val="ECVLeftDetails"/>
              <w:rPr>
                <w:rFonts w:ascii="Times New Roman" w:hAnsi="Times New Roman" w:cs="Times New Roman"/>
                <w:sz w:val="22"/>
                <w:szCs w:val="22"/>
                <w:lang w:val="ro-RO"/>
              </w:rPr>
            </w:pPr>
          </w:p>
          <w:p w14:paraId="087B0317" w14:textId="77777777" w:rsidR="00C23292" w:rsidRDefault="00C23292" w:rsidP="00527170">
            <w:pPr>
              <w:pStyle w:val="ECVLeftDetails"/>
              <w:rPr>
                <w:rFonts w:ascii="Times New Roman" w:hAnsi="Times New Roman" w:cs="Times New Roman"/>
                <w:sz w:val="22"/>
                <w:szCs w:val="22"/>
                <w:lang w:val="ro-RO"/>
              </w:rPr>
            </w:pPr>
          </w:p>
          <w:p w14:paraId="7232478B" w14:textId="77777777" w:rsidR="00C23292" w:rsidRDefault="00C23292" w:rsidP="00527170">
            <w:pPr>
              <w:pStyle w:val="ECVLeftDetails"/>
              <w:rPr>
                <w:rFonts w:ascii="Times New Roman" w:hAnsi="Times New Roman" w:cs="Times New Roman"/>
                <w:sz w:val="22"/>
                <w:szCs w:val="22"/>
                <w:lang w:val="ro-RO"/>
              </w:rPr>
            </w:pPr>
          </w:p>
          <w:p w14:paraId="0DEF968F" w14:textId="77777777" w:rsidR="00C23292" w:rsidRDefault="00C23292" w:rsidP="00527170">
            <w:pPr>
              <w:pStyle w:val="ECVLeftDetails"/>
              <w:rPr>
                <w:rFonts w:ascii="Times New Roman" w:hAnsi="Times New Roman" w:cs="Times New Roman"/>
                <w:sz w:val="22"/>
                <w:szCs w:val="22"/>
                <w:lang w:val="ro-RO"/>
              </w:rPr>
            </w:pPr>
          </w:p>
          <w:p w14:paraId="3B6FB78D" w14:textId="77777777" w:rsidR="00C23292" w:rsidRDefault="00C23292" w:rsidP="00527170">
            <w:pPr>
              <w:pStyle w:val="ECVLeftDetails"/>
              <w:rPr>
                <w:rFonts w:ascii="Times New Roman" w:hAnsi="Times New Roman" w:cs="Times New Roman"/>
                <w:sz w:val="22"/>
                <w:szCs w:val="22"/>
                <w:lang w:val="ro-RO"/>
              </w:rPr>
            </w:pPr>
          </w:p>
          <w:p w14:paraId="47E180A0" w14:textId="77777777" w:rsidR="00C23292" w:rsidRDefault="00C23292" w:rsidP="00527170">
            <w:pPr>
              <w:pStyle w:val="ECVLeftDetails"/>
              <w:rPr>
                <w:rFonts w:ascii="Times New Roman" w:hAnsi="Times New Roman" w:cs="Times New Roman"/>
                <w:sz w:val="22"/>
                <w:szCs w:val="22"/>
                <w:lang w:val="ro-RO"/>
              </w:rPr>
            </w:pPr>
          </w:p>
          <w:p w14:paraId="31106340" w14:textId="77777777" w:rsidR="00C23292" w:rsidRDefault="00C23292" w:rsidP="00527170">
            <w:pPr>
              <w:pStyle w:val="ECVLeftDetails"/>
              <w:rPr>
                <w:rFonts w:ascii="Times New Roman" w:hAnsi="Times New Roman" w:cs="Times New Roman"/>
                <w:sz w:val="22"/>
                <w:szCs w:val="22"/>
                <w:lang w:val="ro-RO"/>
              </w:rPr>
            </w:pPr>
          </w:p>
          <w:p w14:paraId="5CBC6205" w14:textId="77777777" w:rsidR="00C23292" w:rsidRDefault="00C23292" w:rsidP="00527170">
            <w:pPr>
              <w:pStyle w:val="ECVLeftDetails"/>
              <w:rPr>
                <w:rFonts w:ascii="Times New Roman" w:hAnsi="Times New Roman" w:cs="Times New Roman"/>
                <w:sz w:val="22"/>
                <w:szCs w:val="22"/>
                <w:lang w:val="ro-RO"/>
              </w:rPr>
            </w:pPr>
          </w:p>
          <w:p w14:paraId="42093681" w14:textId="77777777" w:rsidR="00C23292" w:rsidRDefault="00C23292" w:rsidP="00527170">
            <w:pPr>
              <w:pStyle w:val="ECVLeftDetails"/>
              <w:rPr>
                <w:rFonts w:ascii="Times New Roman" w:hAnsi="Times New Roman" w:cs="Times New Roman"/>
                <w:sz w:val="22"/>
                <w:szCs w:val="22"/>
                <w:lang w:val="ro-RO"/>
              </w:rPr>
            </w:pPr>
          </w:p>
          <w:p w14:paraId="767CC0C9" w14:textId="77777777" w:rsidR="00C23292" w:rsidRDefault="00C23292" w:rsidP="00527170">
            <w:pPr>
              <w:pStyle w:val="ECVLeftDetails"/>
              <w:rPr>
                <w:rFonts w:ascii="Times New Roman" w:hAnsi="Times New Roman" w:cs="Times New Roman"/>
                <w:sz w:val="22"/>
                <w:szCs w:val="22"/>
                <w:lang w:val="ro-RO"/>
              </w:rPr>
            </w:pPr>
          </w:p>
          <w:p w14:paraId="2AFCDBA0" w14:textId="77777777" w:rsidR="00C23292" w:rsidRDefault="00C23292" w:rsidP="00527170">
            <w:pPr>
              <w:pStyle w:val="ECVLeftDetails"/>
              <w:rPr>
                <w:rFonts w:ascii="Times New Roman" w:hAnsi="Times New Roman" w:cs="Times New Roman"/>
                <w:sz w:val="22"/>
                <w:szCs w:val="22"/>
                <w:lang w:val="ro-RO"/>
              </w:rPr>
            </w:pPr>
          </w:p>
          <w:p w14:paraId="418265A9" w14:textId="77777777" w:rsidR="00C23292" w:rsidRDefault="00C23292" w:rsidP="00527170">
            <w:pPr>
              <w:pStyle w:val="ECVLeftDetails"/>
              <w:rPr>
                <w:rFonts w:ascii="Times New Roman" w:hAnsi="Times New Roman" w:cs="Times New Roman"/>
                <w:sz w:val="22"/>
                <w:szCs w:val="22"/>
                <w:lang w:val="ro-RO"/>
              </w:rPr>
            </w:pPr>
          </w:p>
          <w:p w14:paraId="4282EABF" w14:textId="77777777" w:rsidR="00C23292" w:rsidRDefault="00C23292" w:rsidP="00527170">
            <w:pPr>
              <w:pStyle w:val="ECVLeftDetails"/>
              <w:rPr>
                <w:rFonts w:ascii="Times New Roman" w:hAnsi="Times New Roman" w:cs="Times New Roman"/>
                <w:sz w:val="22"/>
                <w:szCs w:val="22"/>
                <w:lang w:val="ro-RO"/>
              </w:rPr>
            </w:pPr>
          </w:p>
          <w:p w14:paraId="33747FDF" w14:textId="77777777" w:rsidR="00C23292" w:rsidRDefault="00C23292" w:rsidP="00527170">
            <w:pPr>
              <w:pStyle w:val="ECVLeftDetails"/>
              <w:rPr>
                <w:rFonts w:ascii="Times New Roman" w:hAnsi="Times New Roman" w:cs="Times New Roman"/>
                <w:sz w:val="22"/>
                <w:szCs w:val="22"/>
                <w:lang w:val="ro-RO"/>
              </w:rPr>
            </w:pPr>
          </w:p>
          <w:p w14:paraId="175A69BA" w14:textId="77777777" w:rsidR="00C23292" w:rsidRDefault="00C23292" w:rsidP="00527170">
            <w:pPr>
              <w:pStyle w:val="ECVLeftDetails"/>
              <w:rPr>
                <w:rFonts w:ascii="Times New Roman" w:hAnsi="Times New Roman" w:cs="Times New Roman"/>
                <w:sz w:val="22"/>
                <w:szCs w:val="22"/>
                <w:lang w:val="ro-RO"/>
              </w:rPr>
            </w:pPr>
          </w:p>
          <w:p w14:paraId="0296C4A3" w14:textId="77777777" w:rsidR="00C23292" w:rsidRDefault="00C23292" w:rsidP="00527170">
            <w:pPr>
              <w:pStyle w:val="ECVLeftDetails"/>
              <w:rPr>
                <w:rFonts w:ascii="Times New Roman" w:hAnsi="Times New Roman" w:cs="Times New Roman"/>
                <w:sz w:val="22"/>
                <w:szCs w:val="22"/>
                <w:lang w:val="ro-RO"/>
              </w:rPr>
            </w:pPr>
          </w:p>
          <w:p w14:paraId="6D02604D" w14:textId="77777777" w:rsidR="00C23292" w:rsidRDefault="00C23292" w:rsidP="00527170">
            <w:pPr>
              <w:pStyle w:val="ECVLeftDetails"/>
              <w:rPr>
                <w:rFonts w:ascii="Times New Roman" w:hAnsi="Times New Roman" w:cs="Times New Roman"/>
                <w:sz w:val="22"/>
                <w:szCs w:val="22"/>
                <w:lang w:val="ro-RO"/>
              </w:rPr>
            </w:pPr>
          </w:p>
          <w:p w14:paraId="0F3567EF" w14:textId="77777777" w:rsidR="00C23292" w:rsidRDefault="00C23292" w:rsidP="00527170">
            <w:pPr>
              <w:pStyle w:val="ECVLeftDetails"/>
              <w:rPr>
                <w:rFonts w:ascii="Times New Roman" w:hAnsi="Times New Roman" w:cs="Times New Roman"/>
                <w:sz w:val="22"/>
                <w:szCs w:val="22"/>
                <w:lang w:val="ro-RO"/>
              </w:rPr>
            </w:pPr>
          </w:p>
          <w:p w14:paraId="0EE0ECE8" w14:textId="77777777" w:rsidR="00C23292" w:rsidRDefault="00C23292" w:rsidP="00527170">
            <w:pPr>
              <w:pStyle w:val="ECVLeftDetails"/>
              <w:rPr>
                <w:rFonts w:ascii="Times New Roman" w:hAnsi="Times New Roman" w:cs="Times New Roman"/>
                <w:sz w:val="22"/>
                <w:szCs w:val="22"/>
                <w:lang w:val="ro-RO"/>
              </w:rPr>
            </w:pPr>
          </w:p>
          <w:p w14:paraId="65ED32C8" w14:textId="77777777" w:rsidR="00C23292" w:rsidRDefault="00C23292" w:rsidP="00527170">
            <w:pPr>
              <w:pStyle w:val="ECVLeftDetails"/>
              <w:rPr>
                <w:rFonts w:ascii="Times New Roman" w:hAnsi="Times New Roman" w:cs="Times New Roman"/>
                <w:sz w:val="22"/>
                <w:szCs w:val="22"/>
                <w:lang w:val="ro-RO"/>
              </w:rPr>
            </w:pPr>
          </w:p>
          <w:p w14:paraId="57C20CD4" w14:textId="77777777" w:rsidR="00C23292" w:rsidRDefault="00C23292" w:rsidP="00527170">
            <w:pPr>
              <w:pStyle w:val="ECVLeftDetails"/>
              <w:rPr>
                <w:rFonts w:ascii="Times New Roman" w:hAnsi="Times New Roman" w:cs="Times New Roman"/>
                <w:sz w:val="22"/>
                <w:szCs w:val="22"/>
                <w:lang w:val="ro-RO"/>
              </w:rPr>
            </w:pPr>
          </w:p>
          <w:p w14:paraId="4A73099D" w14:textId="77777777" w:rsidR="00C23292" w:rsidRDefault="00C23292" w:rsidP="00527170">
            <w:pPr>
              <w:pStyle w:val="ECVLeftDetails"/>
              <w:rPr>
                <w:rFonts w:ascii="Times New Roman" w:hAnsi="Times New Roman" w:cs="Times New Roman"/>
                <w:sz w:val="22"/>
                <w:szCs w:val="22"/>
                <w:lang w:val="ro-RO"/>
              </w:rPr>
            </w:pPr>
          </w:p>
          <w:p w14:paraId="3A44BBC1" w14:textId="77777777" w:rsidR="00C23292" w:rsidRDefault="00C23292" w:rsidP="00527170">
            <w:pPr>
              <w:pStyle w:val="ECVLeftDetails"/>
              <w:rPr>
                <w:rFonts w:ascii="Times New Roman" w:hAnsi="Times New Roman" w:cs="Times New Roman"/>
                <w:sz w:val="22"/>
                <w:szCs w:val="22"/>
                <w:lang w:val="ro-RO"/>
              </w:rPr>
            </w:pPr>
          </w:p>
          <w:p w14:paraId="79E3AE48" w14:textId="77777777" w:rsidR="00C23292" w:rsidRDefault="00C23292" w:rsidP="00527170">
            <w:pPr>
              <w:pStyle w:val="ECVLeftDetails"/>
              <w:rPr>
                <w:rFonts w:ascii="Times New Roman" w:hAnsi="Times New Roman" w:cs="Times New Roman"/>
                <w:sz w:val="22"/>
                <w:szCs w:val="22"/>
                <w:lang w:val="ro-RO"/>
              </w:rPr>
            </w:pPr>
          </w:p>
          <w:p w14:paraId="2EA1F1D3" w14:textId="77777777" w:rsidR="00C23292" w:rsidRDefault="00C23292" w:rsidP="00527170">
            <w:pPr>
              <w:pStyle w:val="ECVLeftDetails"/>
              <w:rPr>
                <w:rFonts w:ascii="Times New Roman" w:hAnsi="Times New Roman" w:cs="Times New Roman"/>
                <w:sz w:val="22"/>
                <w:szCs w:val="22"/>
                <w:lang w:val="ro-RO"/>
              </w:rPr>
            </w:pPr>
          </w:p>
          <w:p w14:paraId="15C6F443" w14:textId="77777777" w:rsidR="00C23292" w:rsidRDefault="00C23292" w:rsidP="00527170">
            <w:pPr>
              <w:pStyle w:val="ECVLeftDetails"/>
              <w:rPr>
                <w:rFonts w:ascii="Times New Roman" w:hAnsi="Times New Roman" w:cs="Times New Roman"/>
                <w:sz w:val="22"/>
                <w:szCs w:val="22"/>
                <w:lang w:val="ro-RO"/>
              </w:rPr>
            </w:pPr>
          </w:p>
          <w:p w14:paraId="0C956232" w14:textId="77777777" w:rsidR="00C23292" w:rsidRDefault="00C23292" w:rsidP="00527170">
            <w:pPr>
              <w:pStyle w:val="ECVLeftDetails"/>
              <w:rPr>
                <w:rFonts w:ascii="Times New Roman" w:hAnsi="Times New Roman" w:cs="Times New Roman"/>
                <w:sz w:val="22"/>
                <w:szCs w:val="22"/>
                <w:lang w:val="ro-RO"/>
              </w:rPr>
            </w:pPr>
          </w:p>
          <w:p w14:paraId="59E4BFF3" w14:textId="77777777" w:rsidR="00C23292" w:rsidRDefault="00C23292" w:rsidP="00527170">
            <w:pPr>
              <w:pStyle w:val="ECVLeftDetails"/>
              <w:rPr>
                <w:rFonts w:ascii="Times New Roman" w:hAnsi="Times New Roman" w:cs="Times New Roman"/>
                <w:sz w:val="22"/>
                <w:szCs w:val="22"/>
                <w:lang w:val="ro-RO"/>
              </w:rPr>
            </w:pPr>
          </w:p>
          <w:p w14:paraId="37A4B86D" w14:textId="77777777" w:rsidR="00C23292" w:rsidRDefault="00C23292" w:rsidP="00527170">
            <w:pPr>
              <w:pStyle w:val="ECVLeftDetails"/>
              <w:rPr>
                <w:rFonts w:ascii="Times New Roman" w:hAnsi="Times New Roman" w:cs="Times New Roman"/>
                <w:sz w:val="22"/>
                <w:szCs w:val="22"/>
                <w:lang w:val="ro-RO"/>
              </w:rPr>
            </w:pPr>
          </w:p>
          <w:p w14:paraId="4543FDB2" w14:textId="77777777" w:rsidR="00C23292" w:rsidRDefault="00C23292" w:rsidP="00527170">
            <w:pPr>
              <w:pStyle w:val="ECVLeftDetails"/>
              <w:rPr>
                <w:rFonts w:ascii="Times New Roman" w:hAnsi="Times New Roman" w:cs="Times New Roman"/>
                <w:sz w:val="22"/>
                <w:szCs w:val="22"/>
                <w:lang w:val="ro-RO"/>
              </w:rPr>
            </w:pPr>
          </w:p>
          <w:p w14:paraId="5C68762C" w14:textId="77777777" w:rsidR="00C23292" w:rsidRDefault="00C23292" w:rsidP="00527170">
            <w:pPr>
              <w:pStyle w:val="ECVLeftDetails"/>
              <w:rPr>
                <w:rFonts w:ascii="Times New Roman" w:hAnsi="Times New Roman" w:cs="Times New Roman"/>
                <w:sz w:val="22"/>
                <w:szCs w:val="22"/>
                <w:lang w:val="ro-RO"/>
              </w:rPr>
            </w:pPr>
          </w:p>
          <w:p w14:paraId="2E8A4E07" w14:textId="77777777" w:rsidR="00C23292" w:rsidRDefault="00C23292" w:rsidP="00527170">
            <w:pPr>
              <w:pStyle w:val="ECVLeftDetails"/>
              <w:rPr>
                <w:rFonts w:ascii="Times New Roman" w:hAnsi="Times New Roman" w:cs="Times New Roman"/>
                <w:sz w:val="22"/>
                <w:szCs w:val="22"/>
                <w:lang w:val="ro-RO"/>
              </w:rPr>
            </w:pPr>
          </w:p>
          <w:p w14:paraId="0AE0266E" w14:textId="77777777" w:rsidR="00C23292" w:rsidRDefault="00C23292" w:rsidP="00527170">
            <w:pPr>
              <w:pStyle w:val="ECVLeftDetails"/>
              <w:rPr>
                <w:rFonts w:ascii="Times New Roman" w:hAnsi="Times New Roman" w:cs="Times New Roman"/>
                <w:sz w:val="22"/>
                <w:szCs w:val="22"/>
                <w:lang w:val="ro-RO"/>
              </w:rPr>
            </w:pPr>
          </w:p>
          <w:p w14:paraId="542F132A" w14:textId="77777777" w:rsidR="00C23292" w:rsidRDefault="00C23292" w:rsidP="00527170">
            <w:pPr>
              <w:pStyle w:val="ECVLeftDetails"/>
              <w:rPr>
                <w:rFonts w:ascii="Times New Roman" w:hAnsi="Times New Roman" w:cs="Times New Roman"/>
                <w:sz w:val="22"/>
                <w:szCs w:val="22"/>
                <w:lang w:val="ro-RO"/>
              </w:rPr>
            </w:pPr>
          </w:p>
          <w:p w14:paraId="2CFF1DDB" w14:textId="77777777" w:rsidR="00C23292" w:rsidRDefault="00C23292" w:rsidP="00527170">
            <w:pPr>
              <w:pStyle w:val="ECVLeftDetails"/>
              <w:rPr>
                <w:rFonts w:ascii="Times New Roman" w:hAnsi="Times New Roman" w:cs="Times New Roman"/>
                <w:sz w:val="22"/>
                <w:szCs w:val="22"/>
                <w:lang w:val="ro-RO"/>
              </w:rPr>
            </w:pPr>
          </w:p>
          <w:p w14:paraId="52292E1A" w14:textId="77777777" w:rsidR="00C23292" w:rsidRDefault="00C23292" w:rsidP="00527170">
            <w:pPr>
              <w:pStyle w:val="ECVLeftDetails"/>
              <w:rPr>
                <w:rFonts w:ascii="Times New Roman" w:hAnsi="Times New Roman" w:cs="Times New Roman"/>
                <w:sz w:val="22"/>
                <w:szCs w:val="22"/>
                <w:lang w:val="ro-RO"/>
              </w:rPr>
            </w:pPr>
          </w:p>
          <w:p w14:paraId="10DA8998" w14:textId="77777777" w:rsidR="00C23292" w:rsidRDefault="00C23292" w:rsidP="00527170">
            <w:pPr>
              <w:pStyle w:val="ECVLeftDetails"/>
              <w:rPr>
                <w:rFonts w:ascii="Times New Roman" w:hAnsi="Times New Roman" w:cs="Times New Roman"/>
                <w:sz w:val="22"/>
                <w:szCs w:val="22"/>
                <w:lang w:val="ro-RO"/>
              </w:rPr>
            </w:pPr>
          </w:p>
          <w:p w14:paraId="2ADD4025" w14:textId="77777777" w:rsidR="00C23292" w:rsidRDefault="00C23292" w:rsidP="00527170">
            <w:pPr>
              <w:pStyle w:val="ECVLeftDetails"/>
              <w:rPr>
                <w:rFonts w:ascii="Times New Roman" w:hAnsi="Times New Roman" w:cs="Times New Roman"/>
                <w:sz w:val="22"/>
                <w:szCs w:val="22"/>
                <w:lang w:val="ro-RO"/>
              </w:rPr>
            </w:pPr>
          </w:p>
          <w:p w14:paraId="04F2A090" w14:textId="77777777" w:rsidR="00C23292" w:rsidRDefault="00C23292" w:rsidP="00527170">
            <w:pPr>
              <w:pStyle w:val="ECVLeftDetails"/>
              <w:rPr>
                <w:rFonts w:ascii="Times New Roman" w:hAnsi="Times New Roman" w:cs="Times New Roman"/>
                <w:sz w:val="22"/>
                <w:szCs w:val="22"/>
                <w:lang w:val="ro-RO"/>
              </w:rPr>
            </w:pPr>
          </w:p>
          <w:p w14:paraId="6B0674F9" w14:textId="77777777" w:rsidR="00C23292" w:rsidRDefault="00C23292" w:rsidP="00527170">
            <w:pPr>
              <w:pStyle w:val="ECVLeftDetails"/>
              <w:rPr>
                <w:rFonts w:ascii="Times New Roman" w:hAnsi="Times New Roman" w:cs="Times New Roman"/>
                <w:sz w:val="22"/>
                <w:szCs w:val="22"/>
                <w:lang w:val="ro-RO"/>
              </w:rPr>
            </w:pPr>
          </w:p>
          <w:p w14:paraId="71C26B4A" w14:textId="77777777" w:rsidR="00C23292" w:rsidRDefault="00C23292" w:rsidP="00527170">
            <w:pPr>
              <w:pStyle w:val="ECVLeftDetails"/>
              <w:rPr>
                <w:rFonts w:ascii="Times New Roman" w:hAnsi="Times New Roman" w:cs="Times New Roman"/>
                <w:sz w:val="22"/>
                <w:szCs w:val="22"/>
                <w:lang w:val="ro-RO"/>
              </w:rPr>
            </w:pPr>
          </w:p>
          <w:p w14:paraId="4A9AF962" w14:textId="77777777" w:rsidR="00C23292" w:rsidRDefault="00C23292" w:rsidP="00527170">
            <w:pPr>
              <w:pStyle w:val="ECVLeftDetails"/>
              <w:rPr>
                <w:rFonts w:ascii="Times New Roman" w:hAnsi="Times New Roman" w:cs="Times New Roman"/>
                <w:sz w:val="22"/>
                <w:szCs w:val="22"/>
                <w:lang w:val="ro-RO"/>
              </w:rPr>
            </w:pPr>
          </w:p>
          <w:p w14:paraId="365DF60D" w14:textId="77777777" w:rsidR="00C23292" w:rsidRDefault="00C23292" w:rsidP="00527170">
            <w:pPr>
              <w:pStyle w:val="ECVLeftDetails"/>
              <w:rPr>
                <w:rFonts w:ascii="Times New Roman" w:hAnsi="Times New Roman" w:cs="Times New Roman"/>
                <w:sz w:val="22"/>
                <w:szCs w:val="22"/>
                <w:lang w:val="ro-RO"/>
              </w:rPr>
            </w:pPr>
          </w:p>
          <w:p w14:paraId="4DB51535" w14:textId="77777777" w:rsidR="00C23292" w:rsidRDefault="00C23292" w:rsidP="00527170">
            <w:pPr>
              <w:pStyle w:val="ECVLeftDetails"/>
              <w:rPr>
                <w:rFonts w:ascii="Times New Roman" w:hAnsi="Times New Roman" w:cs="Times New Roman"/>
                <w:sz w:val="22"/>
                <w:szCs w:val="22"/>
                <w:lang w:val="ro-RO"/>
              </w:rPr>
            </w:pPr>
          </w:p>
          <w:p w14:paraId="36FB6CD8" w14:textId="77777777" w:rsidR="00C23292" w:rsidRDefault="00C23292" w:rsidP="00527170">
            <w:pPr>
              <w:pStyle w:val="ECVLeftDetails"/>
              <w:rPr>
                <w:rFonts w:ascii="Times New Roman" w:hAnsi="Times New Roman" w:cs="Times New Roman"/>
                <w:sz w:val="22"/>
                <w:szCs w:val="22"/>
                <w:lang w:val="ro-RO"/>
              </w:rPr>
            </w:pPr>
          </w:p>
          <w:p w14:paraId="668B6518" w14:textId="77777777" w:rsidR="00C23292" w:rsidRDefault="00C23292" w:rsidP="00527170">
            <w:pPr>
              <w:pStyle w:val="ECVLeftDetails"/>
              <w:rPr>
                <w:rFonts w:ascii="Times New Roman" w:hAnsi="Times New Roman" w:cs="Times New Roman"/>
                <w:sz w:val="22"/>
                <w:szCs w:val="22"/>
                <w:lang w:val="ro-RO"/>
              </w:rPr>
            </w:pPr>
          </w:p>
          <w:p w14:paraId="0CB246A1" w14:textId="77777777" w:rsidR="00C23292" w:rsidRDefault="00C23292" w:rsidP="00527170">
            <w:pPr>
              <w:pStyle w:val="ECVLeftDetails"/>
              <w:rPr>
                <w:rFonts w:ascii="Times New Roman" w:hAnsi="Times New Roman" w:cs="Times New Roman"/>
                <w:sz w:val="22"/>
                <w:szCs w:val="22"/>
                <w:lang w:val="ro-RO"/>
              </w:rPr>
            </w:pPr>
          </w:p>
          <w:p w14:paraId="2E4C3A19" w14:textId="77777777" w:rsidR="00C23292" w:rsidRDefault="00C23292" w:rsidP="00527170">
            <w:pPr>
              <w:pStyle w:val="ECVLeftDetails"/>
              <w:rPr>
                <w:rFonts w:ascii="Times New Roman" w:hAnsi="Times New Roman" w:cs="Times New Roman"/>
                <w:sz w:val="22"/>
                <w:szCs w:val="22"/>
                <w:lang w:val="ro-RO"/>
              </w:rPr>
            </w:pPr>
          </w:p>
          <w:p w14:paraId="3D5D9FFB" w14:textId="77777777" w:rsidR="00C23292" w:rsidRDefault="00C23292" w:rsidP="00527170">
            <w:pPr>
              <w:pStyle w:val="ECVLeftDetails"/>
              <w:rPr>
                <w:rFonts w:ascii="Times New Roman" w:hAnsi="Times New Roman" w:cs="Times New Roman"/>
                <w:sz w:val="22"/>
                <w:szCs w:val="22"/>
                <w:lang w:val="ro-RO"/>
              </w:rPr>
            </w:pPr>
          </w:p>
          <w:p w14:paraId="4BCF444A" w14:textId="77777777" w:rsidR="00C23292" w:rsidRDefault="00C23292" w:rsidP="00527170">
            <w:pPr>
              <w:pStyle w:val="ECVLeftDetails"/>
              <w:rPr>
                <w:rFonts w:ascii="Times New Roman" w:hAnsi="Times New Roman" w:cs="Times New Roman"/>
                <w:sz w:val="22"/>
                <w:szCs w:val="22"/>
                <w:lang w:val="ro-RO"/>
              </w:rPr>
            </w:pPr>
          </w:p>
          <w:p w14:paraId="697B9822" w14:textId="77777777" w:rsidR="00C23292" w:rsidRDefault="00C23292" w:rsidP="00527170">
            <w:pPr>
              <w:pStyle w:val="ECVLeftDetails"/>
              <w:rPr>
                <w:rFonts w:ascii="Times New Roman" w:hAnsi="Times New Roman" w:cs="Times New Roman"/>
                <w:sz w:val="22"/>
                <w:szCs w:val="22"/>
                <w:lang w:val="ro-RO"/>
              </w:rPr>
            </w:pPr>
          </w:p>
          <w:p w14:paraId="4588349B" w14:textId="77777777" w:rsidR="00C23292" w:rsidRDefault="00C23292" w:rsidP="00527170">
            <w:pPr>
              <w:pStyle w:val="ECVLeftDetails"/>
              <w:rPr>
                <w:rFonts w:ascii="Times New Roman" w:hAnsi="Times New Roman" w:cs="Times New Roman"/>
                <w:sz w:val="22"/>
                <w:szCs w:val="22"/>
                <w:lang w:val="ro-RO"/>
              </w:rPr>
            </w:pPr>
          </w:p>
          <w:p w14:paraId="1556F980" w14:textId="77777777" w:rsidR="00C23292" w:rsidRDefault="00C23292" w:rsidP="00527170">
            <w:pPr>
              <w:pStyle w:val="ECVLeftDetails"/>
              <w:rPr>
                <w:rFonts w:ascii="Times New Roman" w:hAnsi="Times New Roman" w:cs="Times New Roman"/>
                <w:sz w:val="22"/>
                <w:szCs w:val="22"/>
                <w:lang w:val="ro-RO"/>
              </w:rPr>
            </w:pPr>
          </w:p>
          <w:p w14:paraId="44AE5926" w14:textId="77777777" w:rsidR="00C23292" w:rsidRDefault="00C23292" w:rsidP="00527170">
            <w:pPr>
              <w:pStyle w:val="ECVLeftDetails"/>
              <w:rPr>
                <w:rFonts w:ascii="Times New Roman" w:hAnsi="Times New Roman" w:cs="Times New Roman"/>
                <w:sz w:val="22"/>
                <w:szCs w:val="22"/>
                <w:lang w:val="ro-RO"/>
              </w:rPr>
            </w:pPr>
          </w:p>
          <w:p w14:paraId="6F9EE2BD" w14:textId="77777777" w:rsidR="00C23292" w:rsidRDefault="00C23292" w:rsidP="00527170">
            <w:pPr>
              <w:pStyle w:val="ECVLeftDetails"/>
              <w:rPr>
                <w:rFonts w:ascii="Times New Roman" w:hAnsi="Times New Roman" w:cs="Times New Roman"/>
                <w:sz w:val="22"/>
                <w:szCs w:val="22"/>
                <w:lang w:val="ro-RO"/>
              </w:rPr>
            </w:pPr>
          </w:p>
          <w:p w14:paraId="3D6D67FE" w14:textId="77777777" w:rsidR="00C23292" w:rsidRDefault="00C23292" w:rsidP="00527170">
            <w:pPr>
              <w:pStyle w:val="ECVLeftDetails"/>
              <w:rPr>
                <w:rFonts w:ascii="Times New Roman" w:hAnsi="Times New Roman" w:cs="Times New Roman"/>
                <w:sz w:val="22"/>
                <w:szCs w:val="22"/>
                <w:lang w:val="ro-RO"/>
              </w:rPr>
            </w:pPr>
          </w:p>
          <w:p w14:paraId="293B5484" w14:textId="77777777" w:rsidR="00C23292" w:rsidRDefault="00C23292" w:rsidP="00527170">
            <w:pPr>
              <w:pStyle w:val="ECVLeftDetails"/>
              <w:rPr>
                <w:rFonts w:ascii="Times New Roman" w:hAnsi="Times New Roman" w:cs="Times New Roman"/>
                <w:sz w:val="22"/>
                <w:szCs w:val="22"/>
                <w:lang w:val="ro-RO"/>
              </w:rPr>
            </w:pPr>
          </w:p>
          <w:p w14:paraId="64260C3D" w14:textId="77777777" w:rsidR="00C23292" w:rsidRDefault="00C23292" w:rsidP="00527170">
            <w:pPr>
              <w:pStyle w:val="ECVLeftDetails"/>
              <w:rPr>
                <w:rFonts w:ascii="Times New Roman" w:hAnsi="Times New Roman" w:cs="Times New Roman"/>
                <w:sz w:val="22"/>
                <w:szCs w:val="22"/>
                <w:lang w:val="ro-RO"/>
              </w:rPr>
            </w:pPr>
          </w:p>
          <w:p w14:paraId="22B07A85" w14:textId="77777777" w:rsidR="00C23292" w:rsidRDefault="00C23292" w:rsidP="00527170">
            <w:pPr>
              <w:pStyle w:val="ECVLeftDetails"/>
              <w:rPr>
                <w:rFonts w:ascii="Times New Roman" w:hAnsi="Times New Roman" w:cs="Times New Roman"/>
                <w:sz w:val="22"/>
                <w:szCs w:val="22"/>
                <w:lang w:val="ro-RO"/>
              </w:rPr>
            </w:pPr>
          </w:p>
          <w:p w14:paraId="67590B8B" w14:textId="77777777" w:rsidR="00C23292" w:rsidRDefault="00C23292" w:rsidP="00527170">
            <w:pPr>
              <w:pStyle w:val="ECVLeftDetails"/>
              <w:rPr>
                <w:rFonts w:ascii="Times New Roman" w:hAnsi="Times New Roman" w:cs="Times New Roman"/>
                <w:sz w:val="22"/>
                <w:szCs w:val="22"/>
                <w:lang w:val="ro-RO"/>
              </w:rPr>
            </w:pPr>
          </w:p>
          <w:p w14:paraId="5E1CBB6C" w14:textId="77777777" w:rsidR="00C23292" w:rsidRDefault="00C23292" w:rsidP="00527170">
            <w:pPr>
              <w:pStyle w:val="ECVLeftDetails"/>
              <w:rPr>
                <w:rFonts w:ascii="Times New Roman" w:hAnsi="Times New Roman" w:cs="Times New Roman"/>
                <w:sz w:val="22"/>
                <w:szCs w:val="22"/>
                <w:lang w:val="ro-RO"/>
              </w:rPr>
            </w:pPr>
          </w:p>
          <w:p w14:paraId="0F4EF59B" w14:textId="77777777" w:rsidR="00C23292" w:rsidRDefault="00C23292" w:rsidP="00527170">
            <w:pPr>
              <w:pStyle w:val="ECVLeftDetails"/>
              <w:rPr>
                <w:rFonts w:ascii="Times New Roman" w:hAnsi="Times New Roman" w:cs="Times New Roman"/>
                <w:sz w:val="22"/>
                <w:szCs w:val="22"/>
                <w:lang w:val="ro-RO"/>
              </w:rPr>
            </w:pPr>
          </w:p>
          <w:p w14:paraId="6330E6D7" w14:textId="77777777" w:rsidR="00C23292" w:rsidRDefault="00C23292" w:rsidP="00527170">
            <w:pPr>
              <w:pStyle w:val="ECVLeftDetails"/>
              <w:rPr>
                <w:rFonts w:ascii="Times New Roman" w:hAnsi="Times New Roman" w:cs="Times New Roman"/>
                <w:sz w:val="22"/>
                <w:szCs w:val="22"/>
                <w:lang w:val="ro-RO"/>
              </w:rPr>
            </w:pPr>
          </w:p>
          <w:p w14:paraId="6614B466" w14:textId="77777777" w:rsidR="00C23292" w:rsidRDefault="00C23292" w:rsidP="00527170">
            <w:pPr>
              <w:pStyle w:val="ECVLeftDetails"/>
              <w:rPr>
                <w:rFonts w:ascii="Times New Roman" w:hAnsi="Times New Roman" w:cs="Times New Roman"/>
                <w:sz w:val="22"/>
                <w:szCs w:val="22"/>
                <w:lang w:val="ro-RO"/>
              </w:rPr>
            </w:pPr>
          </w:p>
          <w:p w14:paraId="43599548" w14:textId="77777777" w:rsidR="00C23292" w:rsidRDefault="00C23292" w:rsidP="00527170">
            <w:pPr>
              <w:pStyle w:val="ECVLeftDetails"/>
              <w:rPr>
                <w:rFonts w:ascii="Times New Roman" w:hAnsi="Times New Roman" w:cs="Times New Roman"/>
                <w:sz w:val="22"/>
                <w:szCs w:val="22"/>
                <w:lang w:val="ro-RO"/>
              </w:rPr>
            </w:pPr>
          </w:p>
          <w:p w14:paraId="5EC0B808" w14:textId="77777777" w:rsidR="00C23292" w:rsidRDefault="00C23292" w:rsidP="00527170">
            <w:pPr>
              <w:pStyle w:val="ECVLeftDetails"/>
              <w:rPr>
                <w:rFonts w:ascii="Times New Roman" w:hAnsi="Times New Roman" w:cs="Times New Roman"/>
                <w:sz w:val="22"/>
                <w:szCs w:val="22"/>
                <w:lang w:val="ro-RO"/>
              </w:rPr>
            </w:pPr>
          </w:p>
          <w:p w14:paraId="2260F2AF" w14:textId="77777777" w:rsidR="00C23292" w:rsidRDefault="00C23292" w:rsidP="00527170">
            <w:pPr>
              <w:pStyle w:val="ECVLeftDetails"/>
              <w:rPr>
                <w:rFonts w:ascii="Times New Roman" w:hAnsi="Times New Roman" w:cs="Times New Roman"/>
                <w:sz w:val="22"/>
                <w:szCs w:val="22"/>
                <w:lang w:val="ro-RO"/>
              </w:rPr>
            </w:pPr>
          </w:p>
          <w:p w14:paraId="7C4AED00" w14:textId="77777777" w:rsidR="00C23292" w:rsidRDefault="00C23292" w:rsidP="00527170">
            <w:pPr>
              <w:pStyle w:val="ECVLeftDetails"/>
              <w:rPr>
                <w:rFonts w:ascii="Times New Roman" w:hAnsi="Times New Roman" w:cs="Times New Roman"/>
                <w:sz w:val="22"/>
                <w:szCs w:val="22"/>
                <w:lang w:val="ro-RO"/>
              </w:rPr>
            </w:pPr>
          </w:p>
          <w:p w14:paraId="61731980" w14:textId="77777777" w:rsidR="00C23292" w:rsidRDefault="00C23292" w:rsidP="00527170">
            <w:pPr>
              <w:pStyle w:val="ECVLeftDetails"/>
              <w:rPr>
                <w:rFonts w:ascii="Times New Roman" w:hAnsi="Times New Roman" w:cs="Times New Roman"/>
                <w:sz w:val="22"/>
                <w:szCs w:val="22"/>
                <w:lang w:val="ro-RO"/>
              </w:rPr>
            </w:pPr>
          </w:p>
          <w:p w14:paraId="17A6311F" w14:textId="77777777" w:rsidR="00C23292" w:rsidRDefault="00C23292" w:rsidP="00527170">
            <w:pPr>
              <w:pStyle w:val="ECVLeftDetails"/>
              <w:rPr>
                <w:rFonts w:ascii="Times New Roman" w:hAnsi="Times New Roman" w:cs="Times New Roman"/>
                <w:sz w:val="22"/>
                <w:szCs w:val="22"/>
                <w:lang w:val="ro-RO"/>
              </w:rPr>
            </w:pPr>
          </w:p>
          <w:p w14:paraId="5DB74222" w14:textId="77777777" w:rsidR="00C23292" w:rsidRDefault="00C23292" w:rsidP="00527170">
            <w:pPr>
              <w:pStyle w:val="ECVLeftDetails"/>
              <w:rPr>
                <w:rFonts w:ascii="Times New Roman" w:hAnsi="Times New Roman" w:cs="Times New Roman"/>
                <w:sz w:val="22"/>
                <w:szCs w:val="22"/>
                <w:lang w:val="ro-RO"/>
              </w:rPr>
            </w:pPr>
          </w:p>
          <w:p w14:paraId="5A710451" w14:textId="77777777" w:rsidR="00C23292" w:rsidRDefault="00C23292" w:rsidP="00527170">
            <w:pPr>
              <w:pStyle w:val="ECVLeftDetails"/>
              <w:rPr>
                <w:rFonts w:ascii="Times New Roman" w:hAnsi="Times New Roman" w:cs="Times New Roman"/>
                <w:sz w:val="22"/>
                <w:szCs w:val="22"/>
                <w:lang w:val="ro-RO"/>
              </w:rPr>
            </w:pPr>
          </w:p>
          <w:p w14:paraId="3CBF7BD5" w14:textId="77777777" w:rsidR="00C23292" w:rsidRDefault="00C23292" w:rsidP="00527170">
            <w:pPr>
              <w:pStyle w:val="ECVLeftDetails"/>
              <w:rPr>
                <w:rFonts w:ascii="Times New Roman" w:hAnsi="Times New Roman" w:cs="Times New Roman"/>
                <w:sz w:val="22"/>
                <w:szCs w:val="22"/>
                <w:lang w:val="ro-RO"/>
              </w:rPr>
            </w:pPr>
          </w:p>
          <w:p w14:paraId="18FE5D25" w14:textId="77777777" w:rsidR="00C23292" w:rsidRDefault="00C23292" w:rsidP="00527170">
            <w:pPr>
              <w:pStyle w:val="ECVLeftDetails"/>
              <w:rPr>
                <w:rFonts w:ascii="Times New Roman" w:hAnsi="Times New Roman" w:cs="Times New Roman"/>
                <w:sz w:val="22"/>
                <w:szCs w:val="22"/>
                <w:lang w:val="ro-RO"/>
              </w:rPr>
            </w:pPr>
          </w:p>
          <w:p w14:paraId="714801D8" w14:textId="77777777" w:rsidR="00C23292" w:rsidRDefault="00C23292" w:rsidP="00527170">
            <w:pPr>
              <w:pStyle w:val="ECVLeftDetails"/>
              <w:rPr>
                <w:rFonts w:ascii="Times New Roman" w:hAnsi="Times New Roman" w:cs="Times New Roman"/>
                <w:sz w:val="22"/>
                <w:szCs w:val="22"/>
                <w:lang w:val="ro-RO"/>
              </w:rPr>
            </w:pPr>
          </w:p>
          <w:p w14:paraId="727BBE84" w14:textId="77777777" w:rsidR="00C23292" w:rsidRDefault="00C23292" w:rsidP="00527170">
            <w:pPr>
              <w:pStyle w:val="ECVLeftDetails"/>
              <w:rPr>
                <w:rFonts w:ascii="Times New Roman" w:hAnsi="Times New Roman" w:cs="Times New Roman"/>
                <w:sz w:val="22"/>
                <w:szCs w:val="22"/>
                <w:lang w:val="ro-RO"/>
              </w:rPr>
            </w:pPr>
          </w:p>
          <w:p w14:paraId="1048C252" w14:textId="77777777" w:rsidR="00C23292" w:rsidRPr="006279F8" w:rsidRDefault="00C23292" w:rsidP="00527170">
            <w:pPr>
              <w:pStyle w:val="ECVLeftDetails"/>
              <w:rPr>
                <w:rFonts w:ascii="Times New Roman" w:hAnsi="Times New Roman" w:cs="Times New Roman"/>
                <w:sz w:val="22"/>
                <w:szCs w:val="22"/>
                <w:lang w:val="ro-RO"/>
              </w:rPr>
            </w:pPr>
          </w:p>
        </w:tc>
        <w:tc>
          <w:tcPr>
            <w:tcW w:w="9214" w:type="dxa"/>
          </w:tcPr>
          <w:p w14:paraId="52537AB6" w14:textId="77777777" w:rsidR="00C23292" w:rsidRPr="00900F9B" w:rsidRDefault="00C23292" w:rsidP="00527170">
            <w:pPr>
              <w:pStyle w:val="ECVSectionDetails"/>
              <w:spacing w:line="240" w:lineRule="auto"/>
              <w:rPr>
                <w:rFonts w:ascii="Times New Roman" w:hAnsi="Times New Roman" w:cs="Times New Roman"/>
                <w:sz w:val="22"/>
                <w:szCs w:val="22"/>
                <w:lang w:val="ro-RO"/>
              </w:rPr>
            </w:pPr>
          </w:p>
          <w:p w14:paraId="6797776D" w14:textId="77777777" w:rsidR="00C23292" w:rsidRPr="00900F9B" w:rsidRDefault="00C23292" w:rsidP="00527170">
            <w:pPr>
              <w:tabs>
                <w:tab w:val="left" w:pos="0"/>
                <w:tab w:val="left" w:pos="459"/>
              </w:tabs>
              <w:ind w:firstLine="425"/>
              <w:jc w:val="both"/>
              <w:rPr>
                <w:rFonts w:ascii="Times New Roman" w:hAnsi="Times New Roman"/>
                <w:bCs/>
                <w:sz w:val="22"/>
                <w:szCs w:val="22"/>
              </w:rPr>
            </w:pPr>
          </w:p>
          <w:p w14:paraId="38CD6C3C" w14:textId="1AB9C398" w:rsidR="005D07D0" w:rsidRPr="00057133" w:rsidRDefault="005D07D0" w:rsidP="00AC341B">
            <w:pPr>
              <w:ind w:left="1273"/>
              <w:rPr>
                <w:rFonts w:ascii="Times New Roman" w:hAnsi="Times New Roman"/>
                <w:b/>
                <w:color w:val="0070C0"/>
              </w:rPr>
            </w:pPr>
            <w:r w:rsidRPr="00057133">
              <w:rPr>
                <w:rFonts w:ascii="Times New Roman" w:hAnsi="Times New Roman"/>
                <w:b/>
                <w:color w:val="0070C0"/>
              </w:rPr>
              <w:t>Membru al Comisiilor CNAA:</w:t>
            </w:r>
          </w:p>
          <w:p w14:paraId="3BBE1942" w14:textId="77777777" w:rsidR="005D07D0" w:rsidRDefault="005D07D0" w:rsidP="00AC341B">
            <w:pPr>
              <w:pStyle w:val="a3"/>
              <w:ind w:left="1273"/>
              <w:jc w:val="both"/>
              <w:rPr>
                <w:sz w:val="22"/>
                <w:szCs w:val="22"/>
              </w:rPr>
            </w:pPr>
            <w:r w:rsidRPr="00057133">
              <w:rPr>
                <w:sz w:val="22"/>
                <w:szCs w:val="22"/>
              </w:rPr>
              <w:t>Conform ordinului Consiliului Naţional pentru Acreditare şi Atestare nr. 03-04 din 15.04.2014 Comisia specializată de evaluare a Institutului de Cercetări Juridice și Politice a Academiei de Științe din Moldova pe profilul de cercetare Modernizarea societății din Republica Moldova în contextul valorificării opțiunii europene, secretar științific.</w:t>
            </w:r>
          </w:p>
          <w:p w14:paraId="06DBBC31" w14:textId="1388D09F" w:rsidR="005D07D0" w:rsidRPr="00E94E07" w:rsidRDefault="005D07D0" w:rsidP="00E94E07">
            <w:pPr>
              <w:ind w:left="1273"/>
              <w:jc w:val="both"/>
              <w:rPr>
                <w:rFonts w:ascii="Times New Roman" w:hAnsi="Times New Roman"/>
                <w:sz w:val="22"/>
                <w:szCs w:val="22"/>
              </w:rPr>
            </w:pPr>
            <w:r w:rsidRPr="00E94E07">
              <w:rPr>
                <w:rFonts w:ascii="Times New Roman" w:hAnsi="Times New Roman"/>
                <w:b/>
                <w:color w:val="0070C0"/>
                <w:sz w:val="22"/>
                <w:szCs w:val="22"/>
              </w:rPr>
              <w:t>Date statistice privind numărul total de publicaţii ştiinţifice şi metodico-didactice publicate</w:t>
            </w:r>
            <w:r w:rsidRPr="00E94E07">
              <w:rPr>
                <w:rFonts w:ascii="Times New Roman" w:hAnsi="Times New Roman"/>
                <w:b/>
                <w:sz w:val="22"/>
                <w:szCs w:val="22"/>
              </w:rPr>
              <w:t xml:space="preserve">: </w:t>
            </w:r>
          </w:p>
          <w:p w14:paraId="69246BA8" w14:textId="3534B49A" w:rsidR="00D22903" w:rsidRPr="00E94E07" w:rsidRDefault="00D22903" w:rsidP="00AC341B">
            <w:pPr>
              <w:pStyle w:val="a8"/>
              <w:numPr>
                <w:ilvl w:val="0"/>
                <w:numId w:val="12"/>
              </w:numPr>
              <w:spacing w:after="0"/>
              <w:ind w:left="1273"/>
              <w:jc w:val="both"/>
              <w:rPr>
                <w:rFonts w:ascii="Times New Roman" w:hAnsi="Times New Roman"/>
                <w:lang w:val="it-IT"/>
              </w:rPr>
            </w:pPr>
            <w:r w:rsidRPr="00E94E07">
              <w:rPr>
                <w:rFonts w:ascii="Times New Roman" w:hAnsi="Times New Roman"/>
                <w:lang w:val="ro-RO"/>
              </w:rPr>
              <w:t xml:space="preserve"> </w:t>
            </w:r>
            <w:r w:rsidRPr="00E94E07">
              <w:rPr>
                <w:rFonts w:ascii="Times New Roman" w:hAnsi="Times New Roman"/>
                <w:lang w:val="it-IT"/>
              </w:rPr>
              <w:t>monografii monoautor -1</w:t>
            </w:r>
          </w:p>
          <w:p w14:paraId="36CF54A8" w14:textId="7B7077D1" w:rsidR="005D07D0" w:rsidRPr="00E94E07" w:rsidRDefault="00C561AF" w:rsidP="00C561AF">
            <w:pPr>
              <w:jc w:val="both"/>
              <w:rPr>
                <w:rFonts w:ascii="Times New Roman" w:hAnsi="Times New Roman"/>
                <w:color w:val="FF0000"/>
                <w:sz w:val="22"/>
                <w:szCs w:val="22"/>
                <w:lang w:val="fr-CA"/>
              </w:rPr>
            </w:pPr>
            <w:r w:rsidRPr="00E94E07">
              <w:rPr>
                <w:rFonts w:ascii="Times New Roman" w:hAnsi="Times New Roman"/>
                <w:sz w:val="22"/>
                <w:szCs w:val="22"/>
              </w:rPr>
              <w:t xml:space="preserve">                    </w:t>
            </w:r>
            <w:r w:rsidR="00D22903" w:rsidRPr="00E94E07">
              <w:rPr>
                <w:rFonts w:ascii="Times New Roman" w:hAnsi="Times New Roman"/>
                <w:sz w:val="22"/>
                <w:szCs w:val="22"/>
              </w:rPr>
              <w:t xml:space="preserve"> </w:t>
            </w:r>
            <w:r w:rsidR="00E94E07" w:rsidRPr="00E94E07">
              <w:rPr>
                <w:rFonts w:ascii="Times New Roman" w:hAnsi="Times New Roman"/>
                <w:sz w:val="22"/>
                <w:szCs w:val="22"/>
              </w:rPr>
              <w:t xml:space="preserve">  </w:t>
            </w:r>
            <w:r w:rsidR="005D07D0" w:rsidRPr="00E94E07">
              <w:rPr>
                <w:rFonts w:ascii="Times New Roman" w:hAnsi="Times New Roman"/>
                <w:sz w:val="22"/>
                <w:szCs w:val="22"/>
              </w:rPr>
              <w:t>articole ştiinţifice –</w:t>
            </w:r>
            <w:r w:rsidR="005D07D0" w:rsidRPr="00E94E07">
              <w:rPr>
                <w:rFonts w:ascii="Times New Roman" w:hAnsi="Times New Roman"/>
                <w:sz w:val="22"/>
                <w:szCs w:val="22"/>
                <w:lang w:val="fr-CA"/>
              </w:rPr>
              <w:t xml:space="preserve"> </w:t>
            </w:r>
            <w:r w:rsidR="003B79A1">
              <w:rPr>
                <w:rFonts w:ascii="Times New Roman" w:hAnsi="Times New Roman"/>
                <w:sz w:val="22"/>
                <w:szCs w:val="22"/>
                <w:lang w:val="fr-CA"/>
              </w:rPr>
              <w:t>119</w:t>
            </w:r>
          </w:p>
          <w:p w14:paraId="4AEF74FE" w14:textId="791E96CE" w:rsidR="005D07D0" w:rsidRPr="00DE2D13" w:rsidRDefault="00E94E07" w:rsidP="00E94E07">
            <w:pPr>
              <w:jc w:val="both"/>
              <w:rPr>
                <w:rFonts w:ascii="Times New Roman" w:hAnsi="Times New Roman"/>
                <w:b/>
                <w:sz w:val="22"/>
                <w:szCs w:val="22"/>
                <w:lang w:val="fr-CA"/>
              </w:rPr>
            </w:pPr>
            <w:r w:rsidRPr="00E94E07">
              <w:rPr>
                <w:rFonts w:ascii="Times New Roman" w:hAnsi="Times New Roman"/>
                <w:sz w:val="22"/>
                <w:szCs w:val="22"/>
              </w:rPr>
              <w:t xml:space="preserve">                       </w:t>
            </w:r>
            <w:r w:rsidR="005D07D0" w:rsidRPr="00E94E07">
              <w:rPr>
                <w:rFonts w:ascii="Times New Roman" w:hAnsi="Times New Roman"/>
                <w:sz w:val="22"/>
                <w:szCs w:val="22"/>
              </w:rPr>
              <w:t>lucrări metodice -</w:t>
            </w:r>
            <w:r w:rsidRPr="00E94E07">
              <w:rPr>
                <w:rFonts w:ascii="Times New Roman" w:hAnsi="Times New Roman"/>
                <w:sz w:val="22"/>
                <w:szCs w:val="22"/>
              </w:rPr>
              <w:t xml:space="preserve"> </w:t>
            </w:r>
            <w:r w:rsidR="001D5006">
              <w:rPr>
                <w:rFonts w:ascii="Times New Roman" w:hAnsi="Times New Roman"/>
                <w:sz w:val="22"/>
                <w:szCs w:val="22"/>
              </w:rPr>
              <w:t>9</w:t>
            </w:r>
          </w:p>
          <w:p w14:paraId="5F680472" w14:textId="68B1B6FC" w:rsidR="005D07D0" w:rsidRDefault="00A22F58" w:rsidP="001D5006">
            <w:pPr>
              <w:ind w:left="990" w:firstLine="425"/>
              <w:jc w:val="both"/>
              <w:rPr>
                <w:rFonts w:ascii="Times New Roman" w:hAnsi="Times New Roman"/>
                <w:b/>
                <w:color w:val="0070C0"/>
                <w:sz w:val="22"/>
                <w:szCs w:val="22"/>
              </w:rPr>
            </w:pPr>
            <w:r w:rsidRPr="001D5006">
              <w:rPr>
                <w:rFonts w:ascii="Times New Roman" w:hAnsi="Times New Roman"/>
                <w:b/>
                <w:color w:val="0070C0"/>
                <w:sz w:val="22"/>
                <w:szCs w:val="22"/>
              </w:rPr>
              <w:t>Total -</w:t>
            </w:r>
            <w:r>
              <w:rPr>
                <w:rFonts w:ascii="Times New Roman" w:hAnsi="Times New Roman"/>
                <w:b/>
                <w:color w:val="0070C0"/>
                <w:sz w:val="22"/>
                <w:szCs w:val="22"/>
              </w:rPr>
              <w:t xml:space="preserve">  </w:t>
            </w:r>
            <w:r w:rsidR="003B79A1">
              <w:rPr>
                <w:rFonts w:ascii="Times New Roman" w:hAnsi="Times New Roman"/>
                <w:b/>
                <w:color w:val="0070C0"/>
                <w:sz w:val="22"/>
                <w:szCs w:val="22"/>
              </w:rPr>
              <w:t>129</w:t>
            </w:r>
          </w:p>
          <w:p w14:paraId="347F70E4" w14:textId="77777777" w:rsidR="00A6581A" w:rsidRDefault="005D07D0" w:rsidP="008E056A">
            <w:pPr>
              <w:ind w:left="2694"/>
              <w:jc w:val="both"/>
              <w:rPr>
                <w:rFonts w:ascii="Times New Roman" w:hAnsi="Times New Roman"/>
                <w:b/>
                <w:sz w:val="22"/>
                <w:szCs w:val="22"/>
              </w:rPr>
            </w:pPr>
            <w:r w:rsidRPr="00E3556E">
              <w:rPr>
                <w:rFonts w:ascii="Times New Roman" w:hAnsi="Times New Roman"/>
                <w:b/>
                <w:color w:val="0070C0"/>
                <w:sz w:val="22"/>
                <w:szCs w:val="22"/>
              </w:rPr>
              <w:t>Participări în activităţi de expertiză, consultanţă, activităţi editoriale</w:t>
            </w:r>
            <w:r w:rsidRPr="00057133">
              <w:rPr>
                <w:rFonts w:ascii="Times New Roman" w:hAnsi="Times New Roman"/>
                <w:b/>
                <w:sz w:val="22"/>
                <w:szCs w:val="22"/>
              </w:rPr>
              <w:t xml:space="preserve"> </w:t>
            </w:r>
          </w:p>
          <w:p w14:paraId="181AAEC0" w14:textId="4630381C" w:rsidR="005D07D0" w:rsidRPr="00055C72" w:rsidRDefault="00A6581A" w:rsidP="00A6581A">
            <w:pPr>
              <w:ind w:left="2694"/>
              <w:jc w:val="both"/>
              <w:rPr>
                <w:rFonts w:ascii="Times New Roman" w:hAnsi="Times New Roman"/>
                <w:b/>
                <w:sz w:val="22"/>
                <w:szCs w:val="22"/>
              </w:rPr>
            </w:pPr>
            <w:r>
              <w:rPr>
                <w:rFonts w:ascii="Times New Roman" w:hAnsi="Times New Roman"/>
                <w:sz w:val="22"/>
                <w:szCs w:val="22"/>
              </w:rPr>
              <w:t xml:space="preserve">1. </w:t>
            </w:r>
            <w:r w:rsidRPr="00055C72">
              <w:rPr>
                <w:rFonts w:ascii="Times New Roman" w:hAnsi="Times New Roman"/>
                <w:sz w:val="22"/>
                <w:szCs w:val="22"/>
              </w:rPr>
              <w:t>M</w:t>
            </w:r>
            <w:r w:rsidR="005D07D0" w:rsidRPr="00055C72">
              <w:rPr>
                <w:rFonts w:ascii="Times New Roman" w:hAnsi="Times New Roman"/>
                <w:sz w:val="22"/>
                <w:szCs w:val="22"/>
              </w:rPr>
              <w:t>embru al coleg</w:t>
            </w:r>
            <w:r w:rsidRPr="00055C72">
              <w:rPr>
                <w:rFonts w:ascii="Times New Roman" w:hAnsi="Times New Roman"/>
                <w:sz w:val="22"/>
                <w:szCs w:val="22"/>
              </w:rPr>
              <w:t>iilor de redacţie ale revistei</w:t>
            </w:r>
            <w:r w:rsidR="005D07D0" w:rsidRPr="00055C72">
              <w:rPr>
                <w:rFonts w:ascii="Times New Roman" w:hAnsi="Times New Roman"/>
                <w:sz w:val="22"/>
                <w:szCs w:val="22"/>
              </w:rPr>
              <w:t xml:space="preserve"> ştiinţifice i internaţionale</w:t>
            </w:r>
            <w:r w:rsidR="005D07D0" w:rsidRPr="00055C72">
              <w:rPr>
                <w:rFonts w:ascii="Times New Roman" w:hAnsi="Times New Roman"/>
                <w:b/>
                <w:sz w:val="22"/>
                <w:szCs w:val="22"/>
              </w:rPr>
              <w:t xml:space="preserve"> </w:t>
            </w:r>
            <w:r w:rsidR="005D07D0" w:rsidRPr="00055C72">
              <w:rPr>
                <w:rFonts w:ascii="Times New Roman" w:hAnsi="Times New Roman"/>
                <w:sz w:val="22"/>
                <w:szCs w:val="22"/>
              </w:rPr>
              <w:t xml:space="preserve">Journal Eastern Europe-Regional Studies </w:t>
            </w:r>
            <w:hyperlink r:id="rId11" w:history="1">
              <w:r w:rsidR="00785961" w:rsidRPr="007B545A">
                <w:rPr>
                  <w:rStyle w:val="a5"/>
                  <w:rFonts w:ascii="Times New Roman" w:hAnsi="Times New Roman"/>
                  <w:sz w:val="22"/>
                  <w:szCs w:val="22"/>
                  <w:shd w:val="clear" w:color="auto" w:fill="FFFFFF"/>
                </w:rPr>
                <w:t>http://psage.tsu.ge/index.php/</w:t>
              </w:r>
            </w:hyperlink>
            <w:r w:rsidR="005D07D0" w:rsidRPr="00055C72">
              <w:rPr>
                <w:rFonts w:ascii="Times New Roman" w:hAnsi="Times New Roman"/>
                <w:color w:val="0077CC"/>
                <w:sz w:val="22"/>
                <w:szCs w:val="22"/>
                <w:u w:val="single"/>
                <w:shd w:val="clear" w:color="auto" w:fill="FFFFFF"/>
              </w:rPr>
              <w:t>Easternstudies/ about/editorialTeam</w:t>
            </w:r>
          </w:p>
          <w:p w14:paraId="52AEC002" w14:textId="77777777" w:rsidR="00A6581A" w:rsidRPr="00055C72" w:rsidRDefault="00A6581A" w:rsidP="00A6581A">
            <w:pPr>
              <w:pStyle w:val="a3"/>
              <w:ind w:left="2552"/>
              <w:rPr>
                <w:sz w:val="22"/>
                <w:szCs w:val="22"/>
              </w:rPr>
            </w:pPr>
            <w:r w:rsidRPr="00055C72">
              <w:rPr>
                <w:sz w:val="22"/>
                <w:szCs w:val="22"/>
              </w:rPr>
              <w:t xml:space="preserve">   2.     Membru al Colegiului de redacție a  revistei naționale ,,Studii naționale de  securitate. Revistă științifico-practică” al  Institutului Național de Informații și Securitate „Bogdan, Întemeietorul Moldovei”, Serviciul de Informații și Securitate al Republicii Moldova </w:t>
            </w:r>
          </w:p>
          <w:p w14:paraId="1508F8C7" w14:textId="77777777" w:rsidR="00A6581A" w:rsidRPr="00055C72" w:rsidRDefault="00A6581A" w:rsidP="00A6581A">
            <w:pPr>
              <w:pStyle w:val="a3"/>
              <w:ind w:left="2694"/>
              <w:rPr>
                <w:sz w:val="22"/>
                <w:szCs w:val="22"/>
              </w:rPr>
            </w:pPr>
            <w:r w:rsidRPr="00055C72">
              <w:rPr>
                <w:sz w:val="22"/>
                <w:szCs w:val="22"/>
              </w:rPr>
              <w:t>3. Membru al Consiliul academic  al revistei Studia Universitatis Moldaviae, seria Ştiinţe sociale</w:t>
            </w:r>
          </w:p>
          <w:p w14:paraId="74102526" w14:textId="77777777" w:rsidR="005D07D0" w:rsidRPr="00E3556E" w:rsidRDefault="005D07D0" w:rsidP="005D07D0">
            <w:pPr>
              <w:ind w:left="2694" w:firstLine="425"/>
              <w:jc w:val="both"/>
              <w:rPr>
                <w:rFonts w:ascii="Times New Roman" w:hAnsi="Times New Roman"/>
                <w:b/>
                <w:color w:val="0070C0"/>
                <w:sz w:val="22"/>
                <w:szCs w:val="22"/>
              </w:rPr>
            </w:pPr>
            <w:r w:rsidRPr="00E3556E">
              <w:rPr>
                <w:rFonts w:ascii="Times New Roman" w:hAnsi="Times New Roman"/>
                <w:b/>
                <w:color w:val="0070C0"/>
                <w:sz w:val="22"/>
                <w:szCs w:val="22"/>
              </w:rPr>
              <w:t xml:space="preserve">Premii, menţiuni, distincţii şi titluri onorifice: </w:t>
            </w:r>
          </w:p>
          <w:p w14:paraId="2A6E25B5" w14:textId="77777777" w:rsidR="005D07D0" w:rsidRPr="00057133" w:rsidRDefault="005D07D0" w:rsidP="005D07D0">
            <w:pPr>
              <w:ind w:left="2694" w:firstLine="425"/>
              <w:jc w:val="both"/>
              <w:rPr>
                <w:rFonts w:ascii="Times New Roman" w:hAnsi="Times New Roman"/>
                <w:sz w:val="22"/>
                <w:szCs w:val="22"/>
              </w:rPr>
            </w:pPr>
            <w:r>
              <w:rPr>
                <w:rFonts w:ascii="Times New Roman" w:hAnsi="Times New Roman"/>
                <w:sz w:val="22"/>
                <w:szCs w:val="22"/>
              </w:rPr>
              <w:t xml:space="preserve">- </w:t>
            </w:r>
            <w:r w:rsidRPr="00057133">
              <w:rPr>
                <w:rFonts w:ascii="Times New Roman" w:hAnsi="Times New Roman"/>
                <w:sz w:val="22"/>
                <w:szCs w:val="22"/>
              </w:rPr>
              <w:t>Bursa de excelență a Guvernului pentru doctoranzi pe anul 2007</w:t>
            </w:r>
          </w:p>
          <w:p w14:paraId="5EA950D1" w14:textId="77777777" w:rsidR="004060E5" w:rsidRDefault="005D07D0" w:rsidP="005D07D0">
            <w:pPr>
              <w:ind w:left="2694" w:firstLine="425"/>
              <w:jc w:val="both"/>
              <w:rPr>
                <w:rFonts w:ascii="Times New Roman" w:hAnsi="Times New Roman"/>
                <w:sz w:val="22"/>
                <w:szCs w:val="22"/>
              </w:rPr>
            </w:pPr>
            <w:r>
              <w:rPr>
                <w:rFonts w:ascii="Times New Roman" w:hAnsi="Times New Roman"/>
                <w:sz w:val="22"/>
                <w:szCs w:val="22"/>
              </w:rPr>
              <w:t xml:space="preserve">- </w:t>
            </w:r>
            <w:r w:rsidRPr="00057133">
              <w:rPr>
                <w:rFonts w:ascii="Times New Roman" w:hAnsi="Times New Roman"/>
                <w:sz w:val="22"/>
                <w:szCs w:val="22"/>
              </w:rPr>
              <w:t>Diplomă Ministerului Educației Republicii Moldova. Cu prilejul celei de-a 70-a aniversare de la fondarea Universității. 1 octombrie 2016</w:t>
            </w:r>
            <w:r w:rsidR="004060E5">
              <w:rPr>
                <w:rFonts w:ascii="Times New Roman" w:hAnsi="Times New Roman"/>
                <w:sz w:val="22"/>
                <w:szCs w:val="22"/>
              </w:rPr>
              <w:t>.</w:t>
            </w:r>
          </w:p>
          <w:p w14:paraId="208E4762" w14:textId="77777777" w:rsidR="005D07D0" w:rsidRDefault="004060E5" w:rsidP="005D07D0">
            <w:pPr>
              <w:ind w:left="2694" w:firstLine="425"/>
              <w:jc w:val="both"/>
              <w:rPr>
                <w:rFonts w:ascii="Times New Roman" w:hAnsi="Times New Roman"/>
                <w:sz w:val="22"/>
                <w:szCs w:val="22"/>
              </w:rPr>
            </w:pPr>
            <w:r>
              <w:rPr>
                <w:rFonts w:ascii="Times New Roman" w:hAnsi="Times New Roman"/>
                <w:sz w:val="22"/>
                <w:szCs w:val="22"/>
              </w:rPr>
              <w:t>- Diploma Universității de Stat din Moldova pentru merite în domeniul cercetării științifice și cu prilejul Zilei Internaționale a științei pentru pace și dezvoltare. Chișinău 2020</w:t>
            </w:r>
            <w:r w:rsidR="00F43040">
              <w:rPr>
                <w:rFonts w:ascii="Times New Roman" w:hAnsi="Times New Roman"/>
                <w:sz w:val="22"/>
                <w:szCs w:val="22"/>
              </w:rPr>
              <w:t>.</w:t>
            </w:r>
          </w:p>
          <w:p w14:paraId="0D552BD5" w14:textId="77777777" w:rsidR="00F43040" w:rsidRDefault="00F43040" w:rsidP="005D07D0">
            <w:pPr>
              <w:ind w:left="2694" w:firstLine="425"/>
              <w:jc w:val="both"/>
              <w:rPr>
                <w:rFonts w:ascii="Times New Roman" w:hAnsi="Times New Roman"/>
                <w:sz w:val="22"/>
                <w:szCs w:val="22"/>
              </w:rPr>
            </w:pPr>
            <w:r>
              <w:rPr>
                <w:rFonts w:ascii="Times New Roman" w:hAnsi="Times New Roman"/>
                <w:sz w:val="22"/>
                <w:szCs w:val="22"/>
              </w:rPr>
              <w:t>- Diplomă Comitetului Sindical pentru merite didactico-științifice, contribuții substanțiale în pregătirea specialiștilor de înaltă calificare, promovarea imaginii USM, și cu prilejul Aniversării a 25-a an a fondării Facultății RIȘPA</w:t>
            </w:r>
            <w:r w:rsidR="008B5542">
              <w:rPr>
                <w:rFonts w:ascii="Times New Roman" w:hAnsi="Times New Roman"/>
                <w:sz w:val="22"/>
                <w:szCs w:val="22"/>
              </w:rPr>
              <w:t>.</w:t>
            </w:r>
            <w:r w:rsidR="00004309">
              <w:rPr>
                <w:rFonts w:ascii="Times New Roman" w:hAnsi="Times New Roman"/>
                <w:sz w:val="22"/>
                <w:szCs w:val="22"/>
              </w:rPr>
              <w:t xml:space="preserve"> Chișinău 2020.</w:t>
            </w:r>
          </w:p>
          <w:p w14:paraId="177F4AD2" w14:textId="77777777" w:rsidR="00004309" w:rsidRDefault="00004309" w:rsidP="005D07D0">
            <w:pPr>
              <w:ind w:left="2694" w:firstLine="425"/>
              <w:jc w:val="both"/>
              <w:rPr>
                <w:rFonts w:ascii="Times New Roman" w:hAnsi="Times New Roman"/>
                <w:sz w:val="22"/>
                <w:szCs w:val="22"/>
              </w:rPr>
            </w:pPr>
            <w:r>
              <w:rPr>
                <w:rFonts w:ascii="Times New Roman" w:hAnsi="Times New Roman"/>
                <w:sz w:val="22"/>
                <w:szCs w:val="22"/>
              </w:rPr>
              <w:t>- Diploma pentru activitate prodigioasa didactico-științifică, în legătură cu cea de-a 25-a aniversare din ziua formării FRIȘPA. Chișinău 2020.</w:t>
            </w:r>
          </w:p>
          <w:p w14:paraId="096615DC" w14:textId="77777777" w:rsidR="004577D4" w:rsidRPr="004060E5" w:rsidRDefault="00FA56F1" w:rsidP="005D07D0">
            <w:pPr>
              <w:ind w:left="2694" w:firstLine="425"/>
              <w:jc w:val="both"/>
              <w:rPr>
                <w:rFonts w:ascii="Times New Roman" w:hAnsi="Times New Roman"/>
                <w:sz w:val="22"/>
                <w:szCs w:val="22"/>
              </w:rPr>
            </w:pPr>
            <w:r>
              <w:rPr>
                <w:rFonts w:ascii="Times New Roman" w:hAnsi="Times New Roman"/>
                <w:sz w:val="22"/>
                <w:szCs w:val="22"/>
              </w:rPr>
              <w:t>- Diplomă de Onorifică cu ocazia aniversării a 75-a de la fondarea USM, în semn de recunoștință pentru</w:t>
            </w:r>
            <w:r w:rsidR="008B5542">
              <w:rPr>
                <w:rFonts w:ascii="Times New Roman" w:hAnsi="Times New Roman"/>
                <w:sz w:val="22"/>
                <w:szCs w:val="22"/>
              </w:rPr>
              <w:t xml:space="preserve"> contribuția substanțială adusă la dezvoltarea instituției, responsabilitate, eficiență și dedicație în exercitarea atribuțiilor de serviciu.</w:t>
            </w:r>
            <w:r w:rsidR="00004309">
              <w:rPr>
                <w:rFonts w:ascii="Times New Roman" w:hAnsi="Times New Roman"/>
                <w:sz w:val="22"/>
                <w:szCs w:val="22"/>
              </w:rPr>
              <w:t xml:space="preserve"> 2021</w:t>
            </w:r>
          </w:p>
          <w:p w14:paraId="2C615BE9" w14:textId="77777777" w:rsidR="005D07D0" w:rsidRDefault="005D07D0" w:rsidP="005D07D0">
            <w:pPr>
              <w:ind w:left="2694" w:firstLine="425"/>
              <w:jc w:val="both"/>
              <w:rPr>
                <w:rFonts w:ascii="Times New Roman" w:hAnsi="Times New Roman"/>
                <w:sz w:val="22"/>
                <w:szCs w:val="22"/>
              </w:rPr>
            </w:pPr>
            <w:r>
              <w:rPr>
                <w:rFonts w:ascii="Times New Roman" w:hAnsi="Times New Roman"/>
                <w:sz w:val="22"/>
                <w:szCs w:val="22"/>
              </w:rPr>
              <w:t xml:space="preserve">- </w:t>
            </w:r>
            <w:r w:rsidRPr="00057133">
              <w:rPr>
                <w:rFonts w:ascii="Times New Roman" w:hAnsi="Times New Roman"/>
                <w:sz w:val="22"/>
                <w:szCs w:val="22"/>
              </w:rPr>
              <w:t xml:space="preserve">Diplomă </w:t>
            </w:r>
            <w:r>
              <w:rPr>
                <w:rFonts w:ascii="Times New Roman" w:hAnsi="Times New Roman"/>
                <w:sz w:val="22"/>
                <w:szCs w:val="22"/>
              </w:rPr>
              <w:t xml:space="preserve">Guvernului </w:t>
            </w:r>
            <w:r w:rsidRPr="00057133">
              <w:rPr>
                <w:rFonts w:ascii="Times New Roman" w:hAnsi="Times New Roman"/>
                <w:sz w:val="22"/>
                <w:szCs w:val="22"/>
              </w:rPr>
              <w:t>Republicii Mo</w:t>
            </w:r>
            <w:r>
              <w:rPr>
                <w:rFonts w:ascii="Times New Roman" w:hAnsi="Times New Roman"/>
                <w:sz w:val="22"/>
                <w:szCs w:val="22"/>
              </w:rPr>
              <w:t>ldova. Cu prilejul celei de-a 75</w:t>
            </w:r>
            <w:r w:rsidRPr="00057133">
              <w:rPr>
                <w:rFonts w:ascii="Times New Roman" w:hAnsi="Times New Roman"/>
                <w:sz w:val="22"/>
                <w:szCs w:val="22"/>
              </w:rPr>
              <w:t>-a aniversare de la fondarea</w:t>
            </w:r>
            <w:r>
              <w:rPr>
                <w:rFonts w:ascii="Times New Roman" w:hAnsi="Times New Roman"/>
                <w:sz w:val="22"/>
                <w:szCs w:val="22"/>
              </w:rPr>
              <w:t xml:space="preserve"> Universității. 1 octombrie 2021</w:t>
            </w:r>
            <w:r w:rsidRPr="00057133">
              <w:rPr>
                <w:rFonts w:ascii="Times New Roman" w:hAnsi="Times New Roman"/>
                <w:sz w:val="22"/>
                <w:szCs w:val="22"/>
              </w:rPr>
              <w:t>.</w:t>
            </w:r>
          </w:p>
          <w:p w14:paraId="2E0FBBF5" w14:textId="692EE884" w:rsidR="004577D4" w:rsidRDefault="004577D4" w:rsidP="005D07D0">
            <w:pPr>
              <w:ind w:left="2694" w:firstLine="425"/>
              <w:jc w:val="both"/>
              <w:rPr>
                <w:rFonts w:ascii="Times New Roman" w:hAnsi="Times New Roman"/>
                <w:sz w:val="22"/>
                <w:szCs w:val="22"/>
              </w:rPr>
            </w:pPr>
            <w:r>
              <w:rPr>
                <w:rFonts w:ascii="Times New Roman" w:hAnsi="Times New Roman"/>
                <w:sz w:val="22"/>
                <w:szCs w:val="22"/>
              </w:rPr>
              <w:t xml:space="preserve">- </w:t>
            </w:r>
            <w:r w:rsidR="008B5542" w:rsidRPr="00057133">
              <w:rPr>
                <w:rFonts w:ascii="Times New Roman" w:hAnsi="Times New Roman"/>
                <w:sz w:val="22"/>
                <w:szCs w:val="22"/>
              </w:rPr>
              <w:t xml:space="preserve"> Diplomă</w:t>
            </w:r>
            <w:r w:rsidR="008B5542">
              <w:rPr>
                <w:rFonts w:ascii="Times New Roman" w:hAnsi="Times New Roman"/>
                <w:sz w:val="22"/>
                <w:szCs w:val="22"/>
              </w:rPr>
              <w:t xml:space="preserve"> în semn de contribuția substanțială adusă la pregătirea specialiștilor</w:t>
            </w:r>
            <w:r w:rsidR="00F77C72">
              <w:rPr>
                <w:rFonts w:ascii="Times New Roman" w:hAnsi="Times New Roman"/>
                <w:sz w:val="22"/>
                <w:szCs w:val="22"/>
              </w:rPr>
              <w:t xml:space="preserve"> de înaltă calificare precum și în contextul aniversării a 76 de ani</w:t>
            </w:r>
            <w:r w:rsidR="002855FB">
              <w:rPr>
                <w:rFonts w:ascii="Times New Roman" w:hAnsi="Times New Roman"/>
                <w:sz w:val="22"/>
                <w:szCs w:val="22"/>
              </w:rPr>
              <w:t xml:space="preserve"> de la formarea USM</w:t>
            </w:r>
          </w:p>
          <w:p w14:paraId="2CAA7654" w14:textId="77777777" w:rsidR="00A6581A" w:rsidRDefault="00A6581A" w:rsidP="005D07D0">
            <w:pPr>
              <w:ind w:left="2694" w:firstLine="425"/>
              <w:jc w:val="both"/>
              <w:rPr>
                <w:rFonts w:ascii="Times New Roman" w:hAnsi="Times New Roman"/>
                <w:sz w:val="22"/>
                <w:szCs w:val="22"/>
              </w:rPr>
            </w:pPr>
            <w:r>
              <w:rPr>
                <w:rFonts w:ascii="Times New Roman" w:hAnsi="Times New Roman"/>
                <w:sz w:val="22"/>
                <w:szCs w:val="22"/>
              </w:rPr>
              <w:t>- Diplomă. Gradul II. Parlamentul Republicii Moldova cu prilejul Zilei profesionale a lucrătorilor din învățământ, 2022</w:t>
            </w:r>
          </w:p>
          <w:p w14:paraId="37F17F43" w14:textId="4F552CCD" w:rsidR="003C2390" w:rsidRDefault="003C2390" w:rsidP="005D07D0">
            <w:pPr>
              <w:ind w:left="2694" w:firstLine="425"/>
              <w:jc w:val="both"/>
              <w:rPr>
                <w:rFonts w:ascii="Times New Roman" w:hAnsi="Times New Roman"/>
                <w:sz w:val="22"/>
                <w:szCs w:val="22"/>
              </w:rPr>
            </w:pPr>
            <w:r>
              <w:rPr>
                <w:rFonts w:ascii="Times New Roman" w:hAnsi="Times New Roman"/>
                <w:sz w:val="22"/>
                <w:szCs w:val="22"/>
              </w:rPr>
              <w:t xml:space="preserve">- </w:t>
            </w:r>
            <w:r w:rsidR="002855FB">
              <w:rPr>
                <w:rFonts w:ascii="Times New Roman" w:hAnsi="Times New Roman"/>
                <w:sz w:val="22"/>
                <w:szCs w:val="22"/>
              </w:rPr>
              <w:t xml:space="preserve"> </w:t>
            </w:r>
            <w:r w:rsidR="00C7303E">
              <w:rPr>
                <w:rFonts w:ascii="Times New Roman" w:hAnsi="Times New Roman"/>
                <w:sz w:val="22"/>
                <w:szCs w:val="22"/>
              </w:rPr>
              <w:t>Diplomă de mențiune</w:t>
            </w:r>
            <w:r w:rsidR="009715BE">
              <w:rPr>
                <w:rFonts w:ascii="Times New Roman" w:hAnsi="Times New Roman"/>
                <w:sz w:val="22"/>
                <w:szCs w:val="22"/>
              </w:rPr>
              <w:t xml:space="preserve"> pentru implicare susținută în viața USM</w:t>
            </w:r>
            <w:r w:rsidR="00E9405C">
              <w:rPr>
                <w:rFonts w:ascii="Times New Roman" w:hAnsi="Times New Roman"/>
                <w:sz w:val="22"/>
                <w:szCs w:val="22"/>
              </w:rPr>
              <w:t xml:space="preserve"> și contribuție la edificarea FRIȘPA</w:t>
            </w:r>
            <w:r w:rsidR="00C26916">
              <w:rPr>
                <w:rFonts w:ascii="Times New Roman" w:hAnsi="Times New Roman"/>
                <w:sz w:val="22"/>
                <w:szCs w:val="22"/>
              </w:rPr>
              <w:t>, care la ai săi</w:t>
            </w:r>
            <w:r w:rsidR="002169BB">
              <w:rPr>
                <w:rFonts w:ascii="Times New Roman" w:hAnsi="Times New Roman"/>
                <w:sz w:val="22"/>
                <w:szCs w:val="22"/>
              </w:rPr>
              <w:t xml:space="preserve"> 30 de ani este una dintre facultățile de frunte ale Universității</w:t>
            </w:r>
            <w:r w:rsidR="00C35123">
              <w:rPr>
                <w:rFonts w:ascii="Times New Roman" w:hAnsi="Times New Roman"/>
                <w:sz w:val="22"/>
                <w:szCs w:val="22"/>
              </w:rPr>
              <w:t>, 16 octombrie 2025.</w:t>
            </w:r>
          </w:p>
          <w:p w14:paraId="228A4391" w14:textId="77777777" w:rsidR="005D07D0" w:rsidRPr="00057133" w:rsidRDefault="005D07D0" w:rsidP="005D07D0">
            <w:pPr>
              <w:ind w:left="2694" w:firstLine="425"/>
              <w:jc w:val="both"/>
              <w:rPr>
                <w:rFonts w:ascii="Times New Roman" w:hAnsi="Times New Roman"/>
                <w:sz w:val="22"/>
                <w:szCs w:val="22"/>
              </w:rPr>
            </w:pPr>
          </w:p>
          <w:p w14:paraId="2D4EDD5B" w14:textId="77777777" w:rsidR="005D07D0" w:rsidRPr="00057133" w:rsidRDefault="005D07D0" w:rsidP="005D07D0">
            <w:pPr>
              <w:pStyle w:val="a3"/>
              <w:ind w:left="2694" w:firstLine="567"/>
              <w:jc w:val="both"/>
              <w:rPr>
                <w:sz w:val="22"/>
                <w:szCs w:val="22"/>
              </w:rPr>
            </w:pPr>
          </w:p>
          <w:p w14:paraId="6FB9B885" w14:textId="77777777" w:rsidR="00C23292" w:rsidRDefault="00C23292" w:rsidP="005D07D0">
            <w:pPr>
              <w:tabs>
                <w:tab w:val="left" w:pos="0"/>
                <w:tab w:val="left" w:pos="459"/>
              </w:tabs>
              <w:ind w:firstLine="425"/>
              <w:jc w:val="both"/>
              <w:rPr>
                <w:rFonts w:ascii="Times New Roman" w:hAnsi="Times New Roman"/>
                <w:sz w:val="22"/>
                <w:szCs w:val="22"/>
              </w:rPr>
            </w:pPr>
          </w:p>
          <w:p w14:paraId="73ECF27A" w14:textId="77777777" w:rsidR="003C2390" w:rsidRDefault="003C2390" w:rsidP="005D07D0">
            <w:pPr>
              <w:tabs>
                <w:tab w:val="left" w:pos="0"/>
                <w:tab w:val="left" w:pos="459"/>
              </w:tabs>
              <w:ind w:firstLine="425"/>
              <w:jc w:val="both"/>
              <w:rPr>
                <w:rFonts w:ascii="Times New Roman" w:hAnsi="Times New Roman"/>
                <w:sz w:val="22"/>
                <w:szCs w:val="22"/>
              </w:rPr>
            </w:pPr>
          </w:p>
          <w:p w14:paraId="1938CF28" w14:textId="77777777" w:rsidR="003C2390" w:rsidRDefault="003C2390" w:rsidP="005D07D0">
            <w:pPr>
              <w:tabs>
                <w:tab w:val="left" w:pos="0"/>
                <w:tab w:val="left" w:pos="459"/>
              </w:tabs>
              <w:ind w:firstLine="425"/>
              <w:jc w:val="both"/>
              <w:rPr>
                <w:rFonts w:ascii="Times New Roman" w:hAnsi="Times New Roman"/>
                <w:sz w:val="22"/>
                <w:szCs w:val="22"/>
              </w:rPr>
            </w:pPr>
          </w:p>
          <w:p w14:paraId="659A7BF1" w14:textId="77777777" w:rsidR="003C2390" w:rsidRDefault="003C2390" w:rsidP="005D07D0">
            <w:pPr>
              <w:tabs>
                <w:tab w:val="left" w:pos="0"/>
                <w:tab w:val="left" w:pos="459"/>
              </w:tabs>
              <w:ind w:firstLine="425"/>
              <w:jc w:val="both"/>
              <w:rPr>
                <w:rFonts w:ascii="Times New Roman" w:hAnsi="Times New Roman"/>
                <w:sz w:val="22"/>
                <w:szCs w:val="22"/>
              </w:rPr>
            </w:pPr>
          </w:p>
          <w:p w14:paraId="5B01E0F8" w14:textId="77777777" w:rsidR="003C2390" w:rsidRDefault="003C2390" w:rsidP="005D07D0">
            <w:pPr>
              <w:tabs>
                <w:tab w:val="left" w:pos="0"/>
                <w:tab w:val="left" w:pos="459"/>
              </w:tabs>
              <w:ind w:firstLine="425"/>
              <w:jc w:val="both"/>
              <w:rPr>
                <w:rFonts w:ascii="Times New Roman" w:hAnsi="Times New Roman"/>
                <w:sz w:val="22"/>
                <w:szCs w:val="22"/>
              </w:rPr>
            </w:pPr>
          </w:p>
          <w:p w14:paraId="62BFF5CD" w14:textId="77777777" w:rsidR="003C2390" w:rsidRDefault="003C2390" w:rsidP="005D07D0">
            <w:pPr>
              <w:tabs>
                <w:tab w:val="left" w:pos="0"/>
                <w:tab w:val="left" w:pos="459"/>
              </w:tabs>
              <w:ind w:firstLine="425"/>
              <w:jc w:val="both"/>
              <w:rPr>
                <w:rFonts w:ascii="Times New Roman" w:hAnsi="Times New Roman"/>
                <w:sz w:val="22"/>
                <w:szCs w:val="22"/>
              </w:rPr>
            </w:pPr>
          </w:p>
          <w:p w14:paraId="7F2B1EF8" w14:textId="77777777" w:rsidR="003C2390" w:rsidRDefault="003C2390" w:rsidP="005D07D0">
            <w:pPr>
              <w:tabs>
                <w:tab w:val="left" w:pos="0"/>
                <w:tab w:val="left" w:pos="459"/>
              </w:tabs>
              <w:ind w:firstLine="425"/>
              <w:jc w:val="both"/>
              <w:rPr>
                <w:rFonts w:ascii="Times New Roman" w:hAnsi="Times New Roman"/>
                <w:sz w:val="22"/>
                <w:szCs w:val="22"/>
              </w:rPr>
            </w:pPr>
          </w:p>
          <w:p w14:paraId="7F0C7FAA" w14:textId="77777777" w:rsidR="003C2390" w:rsidRDefault="003C2390" w:rsidP="005D07D0">
            <w:pPr>
              <w:tabs>
                <w:tab w:val="left" w:pos="0"/>
                <w:tab w:val="left" w:pos="459"/>
              </w:tabs>
              <w:ind w:firstLine="425"/>
              <w:jc w:val="both"/>
              <w:rPr>
                <w:rFonts w:ascii="Times New Roman" w:hAnsi="Times New Roman"/>
                <w:sz w:val="22"/>
                <w:szCs w:val="22"/>
              </w:rPr>
            </w:pPr>
          </w:p>
          <w:p w14:paraId="6681200B" w14:textId="77777777" w:rsidR="003C2390" w:rsidRDefault="003C2390" w:rsidP="005D07D0">
            <w:pPr>
              <w:tabs>
                <w:tab w:val="left" w:pos="0"/>
                <w:tab w:val="left" w:pos="459"/>
              </w:tabs>
              <w:ind w:firstLine="425"/>
              <w:jc w:val="both"/>
              <w:rPr>
                <w:rFonts w:ascii="Times New Roman" w:hAnsi="Times New Roman"/>
                <w:sz w:val="22"/>
                <w:szCs w:val="22"/>
              </w:rPr>
            </w:pPr>
          </w:p>
          <w:p w14:paraId="4BDC0666" w14:textId="77777777" w:rsidR="003C2390" w:rsidRDefault="003C2390" w:rsidP="005D07D0">
            <w:pPr>
              <w:tabs>
                <w:tab w:val="left" w:pos="0"/>
                <w:tab w:val="left" w:pos="459"/>
              </w:tabs>
              <w:ind w:firstLine="425"/>
              <w:jc w:val="both"/>
              <w:rPr>
                <w:rFonts w:ascii="Times New Roman" w:hAnsi="Times New Roman"/>
                <w:sz w:val="22"/>
                <w:szCs w:val="22"/>
              </w:rPr>
            </w:pPr>
          </w:p>
          <w:p w14:paraId="1A913628" w14:textId="77777777" w:rsidR="003C2390" w:rsidRDefault="003C2390" w:rsidP="005D07D0">
            <w:pPr>
              <w:tabs>
                <w:tab w:val="left" w:pos="0"/>
                <w:tab w:val="left" w:pos="459"/>
              </w:tabs>
              <w:ind w:firstLine="425"/>
              <w:jc w:val="both"/>
              <w:rPr>
                <w:rFonts w:ascii="Times New Roman" w:hAnsi="Times New Roman"/>
                <w:sz w:val="22"/>
                <w:szCs w:val="22"/>
              </w:rPr>
            </w:pPr>
          </w:p>
          <w:p w14:paraId="11E5F13F" w14:textId="77777777" w:rsidR="003C2390" w:rsidRDefault="003C2390" w:rsidP="005D07D0">
            <w:pPr>
              <w:tabs>
                <w:tab w:val="left" w:pos="0"/>
                <w:tab w:val="left" w:pos="459"/>
              </w:tabs>
              <w:ind w:firstLine="425"/>
              <w:jc w:val="both"/>
              <w:rPr>
                <w:rFonts w:ascii="Times New Roman" w:hAnsi="Times New Roman"/>
                <w:sz w:val="22"/>
                <w:szCs w:val="22"/>
              </w:rPr>
            </w:pPr>
          </w:p>
          <w:p w14:paraId="5CFA772D" w14:textId="77777777" w:rsidR="003C2390" w:rsidRDefault="003C2390" w:rsidP="005D07D0">
            <w:pPr>
              <w:tabs>
                <w:tab w:val="left" w:pos="0"/>
                <w:tab w:val="left" w:pos="459"/>
              </w:tabs>
              <w:ind w:firstLine="425"/>
              <w:jc w:val="both"/>
              <w:rPr>
                <w:rFonts w:ascii="Times New Roman" w:hAnsi="Times New Roman"/>
                <w:sz w:val="22"/>
                <w:szCs w:val="22"/>
              </w:rPr>
            </w:pPr>
          </w:p>
          <w:p w14:paraId="1104BEEB" w14:textId="77777777" w:rsidR="003C2390" w:rsidRDefault="003C2390" w:rsidP="005D07D0">
            <w:pPr>
              <w:tabs>
                <w:tab w:val="left" w:pos="0"/>
                <w:tab w:val="left" w:pos="459"/>
              </w:tabs>
              <w:ind w:firstLine="425"/>
              <w:jc w:val="both"/>
              <w:rPr>
                <w:rFonts w:ascii="Times New Roman" w:hAnsi="Times New Roman"/>
                <w:sz w:val="22"/>
                <w:szCs w:val="22"/>
              </w:rPr>
            </w:pPr>
          </w:p>
          <w:p w14:paraId="458EB111" w14:textId="77777777" w:rsidR="003C2390" w:rsidRPr="00900F9B" w:rsidRDefault="003C2390" w:rsidP="005D07D0">
            <w:pPr>
              <w:tabs>
                <w:tab w:val="left" w:pos="0"/>
                <w:tab w:val="left" w:pos="459"/>
              </w:tabs>
              <w:ind w:firstLine="425"/>
              <w:jc w:val="both"/>
              <w:rPr>
                <w:rFonts w:ascii="Times New Roman" w:hAnsi="Times New Roman"/>
                <w:sz w:val="22"/>
                <w:szCs w:val="22"/>
              </w:rPr>
            </w:pPr>
          </w:p>
        </w:tc>
      </w:tr>
    </w:tbl>
    <w:p w14:paraId="3F2BBEDB" w14:textId="77777777" w:rsidR="00FE7371" w:rsidRDefault="00FE7371" w:rsidP="0007098C"/>
    <w:sectPr w:rsidR="00FE7371" w:rsidSect="00F5639F">
      <w:pgSz w:w="12240" w:h="15840"/>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5002EFF" w:usb1="C200ACF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MT">
    <w:altName w:val="MS Gothic"/>
    <w:panose1 w:val="00000000000000000000"/>
    <w:charset w:val="80"/>
    <w:family w:val="auto"/>
    <w:notTrueType/>
    <w:pitch w:val="default"/>
    <w:sig w:usb0="00000005" w:usb1="08070000" w:usb2="00000010" w:usb3="00000000" w:csb0="00020002" w:csb1="00000000"/>
  </w:font>
  <w:font w:name="Tahoma">
    <w:panose1 w:val="020B0604030504040204"/>
    <w:charset w:val="CC"/>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4142A3C"/>
    <w:multiLevelType w:val="hybridMultilevel"/>
    <w:tmpl w:val="C610D940"/>
    <w:lvl w:ilvl="0" w:tplc="AB2AF294">
      <w:start w:val="1"/>
      <w:numFmt w:val="decimal"/>
      <w:lvlText w:val="3.2.%1."/>
      <w:lvlJc w:val="left"/>
      <w:pPr>
        <w:ind w:left="36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6A3AE0"/>
    <w:multiLevelType w:val="hybridMultilevel"/>
    <w:tmpl w:val="C610D940"/>
    <w:lvl w:ilvl="0" w:tplc="AB2AF294">
      <w:start w:val="1"/>
      <w:numFmt w:val="decimal"/>
      <w:lvlText w:val="3.2.%1."/>
      <w:lvlJc w:val="left"/>
      <w:pPr>
        <w:ind w:left="36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DA6DC9"/>
    <w:multiLevelType w:val="multilevel"/>
    <w:tmpl w:val="24DA6DC9"/>
    <w:lvl w:ilvl="0">
      <w:start w:val="1"/>
      <w:numFmt w:val="decimal"/>
      <w:lvlText w:val="%1."/>
      <w:lvlJc w:val="left"/>
      <w:pPr>
        <w:ind w:left="1422" w:hanging="855"/>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214061"/>
    <w:multiLevelType w:val="hybridMultilevel"/>
    <w:tmpl w:val="D46CC846"/>
    <w:lvl w:ilvl="0" w:tplc="A2E46E66">
      <w:start w:val="25"/>
      <w:numFmt w:val="bullet"/>
      <w:lvlText w:val="-"/>
      <w:lvlJc w:val="left"/>
      <w:pPr>
        <w:ind w:left="473" w:hanging="360"/>
      </w:pPr>
      <w:rPr>
        <w:rFonts w:ascii="Arial" w:eastAsia="SimSun" w:hAnsi="Arial" w:cs="Aria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15:restartNumberingAfterBreak="0">
    <w:nsid w:val="34C823EC"/>
    <w:multiLevelType w:val="multilevel"/>
    <w:tmpl w:val="7A1E3500"/>
    <w:lvl w:ilvl="0">
      <w:start w:val="2"/>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E7019CD"/>
    <w:multiLevelType w:val="multilevel"/>
    <w:tmpl w:val="E3EC6774"/>
    <w:lvl w:ilvl="0">
      <w:start w:val="2"/>
      <w:numFmt w:val="decimal"/>
      <w:lvlText w:val="%1."/>
      <w:lvlJc w:val="left"/>
      <w:pPr>
        <w:ind w:left="1422" w:hanging="855"/>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B64932"/>
    <w:multiLevelType w:val="hybridMultilevel"/>
    <w:tmpl w:val="B192AB58"/>
    <w:lvl w:ilvl="0" w:tplc="F5C64B12">
      <w:start w:val="1"/>
      <w:numFmt w:val="decimal"/>
      <w:lvlText w:val="3.2.%1."/>
      <w:lvlJc w:val="left"/>
      <w:pPr>
        <w:ind w:left="-180"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8" w15:restartNumberingAfterBreak="0">
    <w:nsid w:val="4D155DA0"/>
    <w:multiLevelType w:val="hybridMultilevel"/>
    <w:tmpl w:val="EB28E4EA"/>
    <w:lvl w:ilvl="0" w:tplc="85EAE36A">
      <w:start w:val="7"/>
      <w:numFmt w:val="bullet"/>
      <w:lvlText w:val=""/>
      <w:lvlJc w:val="left"/>
      <w:pPr>
        <w:ind w:left="3594" w:hanging="360"/>
      </w:pPr>
      <w:rPr>
        <w:rFonts w:ascii="Times New Roman" w:eastAsia="Times New Roman" w:hAnsi="Times New Roman" w:cs="Times New Roman" w:hint="default"/>
      </w:rPr>
    </w:lvl>
    <w:lvl w:ilvl="1" w:tplc="08190003" w:tentative="1">
      <w:start w:val="1"/>
      <w:numFmt w:val="bullet"/>
      <w:lvlText w:val="o"/>
      <w:lvlJc w:val="left"/>
      <w:pPr>
        <w:ind w:left="4314" w:hanging="360"/>
      </w:pPr>
      <w:rPr>
        <w:rFonts w:ascii="Courier New" w:hAnsi="Courier New" w:cs="Courier New" w:hint="default"/>
      </w:rPr>
    </w:lvl>
    <w:lvl w:ilvl="2" w:tplc="08190005" w:tentative="1">
      <w:start w:val="1"/>
      <w:numFmt w:val="bullet"/>
      <w:lvlText w:val=""/>
      <w:lvlJc w:val="left"/>
      <w:pPr>
        <w:ind w:left="5034" w:hanging="360"/>
      </w:pPr>
      <w:rPr>
        <w:rFonts w:ascii="Wingdings" w:hAnsi="Wingdings" w:hint="default"/>
      </w:rPr>
    </w:lvl>
    <w:lvl w:ilvl="3" w:tplc="08190001" w:tentative="1">
      <w:start w:val="1"/>
      <w:numFmt w:val="bullet"/>
      <w:lvlText w:val=""/>
      <w:lvlJc w:val="left"/>
      <w:pPr>
        <w:ind w:left="5754" w:hanging="360"/>
      </w:pPr>
      <w:rPr>
        <w:rFonts w:ascii="Symbol" w:hAnsi="Symbol" w:hint="default"/>
      </w:rPr>
    </w:lvl>
    <w:lvl w:ilvl="4" w:tplc="08190003" w:tentative="1">
      <w:start w:val="1"/>
      <w:numFmt w:val="bullet"/>
      <w:lvlText w:val="o"/>
      <w:lvlJc w:val="left"/>
      <w:pPr>
        <w:ind w:left="6474" w:hanging="360"/>
      </w:pPr>
      <w:rPr>
        <w:rFonts w:ascii="Courier New" w:hAnsi="Courier New" w:cs="Courier New" w:hint="default"/>
      </w:rPr>
    </w:lvl>
    <w:lvl w:ilvl="5" w:tplc="08190005" w:tentative="1">
      <w:start w:val="1"/>
      <w:numFmt w:val="bullet"/>
      <w:lvlText w:val=""/>
      <w:lvlJc w:val="left"/>
      <w:pPr>
        <w:ind w:left="7194" w:hanging="360"/>
      </w:pPr>
      <w:rPr>
        <w:rFonts w:ascii="Wingdings" w:hAnsi="Wingdings" w:hint="default"/>
      </w:rPr>
    </w:lvl>
    <w:lvl w:ilvl="6" w:tplc="08190001" w:tentative="1">
      <w:start w:val="1"/>
      <w:numFmt w:val="bullet"/>
      <w:lvlText w:val=""/>
      <w:lvlJc w:val="left"/>
      <w:pPr>
        <w:ind w:left="7914" w:hanging="360"/>
      </w:pPr>
      <w:rPr>
        <w:rFonts w:ascii="Symbol" w:hAnsi="Symbol" w:hint="default"/>
      </w:rPr>
    </w:lvl>
    <w:lvl w:ilvl="7" w:tplc="08190003" w:tentative="1">
      <w:start w:val="1"/>
      <w:numFmt w:val="bullet"/>
      <w:lvlText w:val="o"/>
      <w:lvlJc w:val="left"/>
      <w:pPr>
        <w:ind w:left="8634" w:hanging="360"/>
      </w:pPr>
      <w:rPr>
        <w:rFonts w:ascii="Courier New" w:hAnsi="Courier New" w:cs="Courier New" w:hint="default"/>
      </w:rPr>
    </w:lvl>
    <w:lvl w:ilvl="8" w:tplc="08190005" w:tentative="1">
      <w:start w:val="1"/>
      <w:numFmt w:val="bullet"/>
      <w:lvlText w:val=""/>
      <w:lvlJc w:val="left"/>
      <w:pPr>
        <w:ind w:left="9354" w:hanging="360"/>
      </w:pPr>
      <w:rPr>
        <w:rFonts w:ascii="Wingdings" w:hAnsi="Wingdings" w:hint="default"/>
      </w:rPr>
    </w:lvl>
  </w:abstractNum>
  <w:abstractNum w:abstractNumId="9" w15:restartNumberingAfterBreak="0">
    <w:nsid w:val="5C087873"/>
    <w:multiLevelType w:val="multilevel"/>
    <w:tmpl w:val="68482032"/>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6C307ED"/>
    <w:multiLevelType w:val="hybridMultilevel"/>
    <w:tmpl w:val="261A0408"/>
    <w:lvl w:ilvl="0" w:tplc="17F6B478">
      <w:start w:val="1"/>
      <w:numFmt w:val="decimal"/>
      <w:lvlText w:val="2.3.%1."/>
      <w:lvlJc w:val="left"/>
      <w:pPr>
        <w:ind w:left="900" w:hanging="360"/>
      </w:pPr>
      <w:rPr>
        <w:rFonts w:hint="default"/>
        <w:i w:val="0"/>
        <w:sz w:val="24"/>
        <w:szCs w:val="24"/>
      </w:rPr>
    </w:lvl>
    <w:lvl w:ilvl="1" w:tplc="04190019" w:tentative="1">
      <w:start w:val="1"/>
      <w:numFmt w:val="lowerLetter"/>
      <w:lvlText w:val="%2."/>
      <w:lvlJc w:val="left"/>
      <w:pPr>
        <w:ind w:left="1620" w:hanging="360"/>
      </w:pPr>
    </w:lvl>
    <w:lvl w:ilvl="2" w:tplc="6EBEE298">
      <w:start w:val="1"/>
      <w:numFmt w:val="decimal"/>
      <w:lvlText w:val="2.3.%3."/>
      <w:lvlJc w:val="left"/>
      <w:pPr>
        <w:ind w:left="2340" w:hanging="180"/>
      </w:pPr>
      <w:rPr>
        <w:rFonts w:hint="default"/>
        <w:sz w:val="24"/>
        <w:szCs w:val="24"/>
      </w:r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7EEB3EB3"/>
    <w:multiLevelType w:val="hybridMultilevel"/>
    <w:tmpl w:val="A14682A2"/>
    <w:lvl w:ilvl="0" w:tplc="16564F86">
      <w:start w:val="1"/>
      <w:numFmt w:val="decimal"/>
      <w:lvlText w:val="4.2.%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8595551">
    <w:abstractNumId w:val="0"/>
  </w:num>
  <w:num w:numId="2" w16cid:durableId="1976788018">
    <w:abstractNumId w:val="4"/>
  </w:num>
  <w:num w:numId="3" w16cid:durableId="1580021857">
    <w:abstractNumId w:val="10"/>
  </w:num>
  <w:num w:numId="4" w16cid:durableId="370308131">
    <w:abstractNumId w:val="2"/>
  </w:num>
  <w:num w:numId="5" w16cid:durableId="1021707161">
    <w:abstractNumId w:val="11"/>
  </w:num>
  <w:num w:numId="6" w16cid:durableId="39133649">
    <w:abstractNumId w:val="1"/>
  </w:num>
  <w:num w:numId="7" w16cid:durableId="247660618">
    <w:abstractNumId w:val="9"/>
  </w:num>
  <w:num w:numId="8" w16cid:durableId="1206481238">
    <w:abstractNumId w:val="7"/>
  </w:num>
  <w:num w:numId="9" w16cid:durableId="2050303665">
    <w:abstractNumId w:val="3"/>
  </w:num>
  <w:num w:numId="10" w16cid:durableId="1461800447">
    <w:abstractNumId w:val="6"/>
  </w:num>
  <w:num w:numId="11" w16cid:durableId="1575626293">
    <w:abstractNumId w:val="5"/>
  </w:num>
  <w:num w:numId="12" w16cid:durableId="1539975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23292"/>
    <w:rsid w:val="00004309"/>
    <w:rsid w:val="00007DCE"/>
    <w:rsid w:val="000235DA"/>
    <w:rsid w:val="00055C72"/>
    <w:rsid w:val="0007098C"/>
    <w:rsid w:val="000753EE"/>
    <w:rsid w:val="00095EAD"/>
    <w:rsid w:val="000A5C43"/>
    <w:rsid w:val="000B3296"/>
    <w:rsid w:val="000C57EF"/>
    <w:rsid w:val="000C7571"/>
    <w:rsid w:val="000D46BC"/>
    <w:rsid w:val="000E461A"/>
    <w:rsid w:val="00113D8F"/>
    <w:rsid w:val="00131EDF"/>
    <w:rsid w:val="0014312E"/>
    <w:rsid w:val="001630E3"/>
    <w:rsid w:val="00184442"/>
    <w:rsid w:val="001C6191"/>
    <w:rsid w:val="001D0560"/>
    <w:rsid w:val="001D0F17"/>
    <w:rsid w:val="001D1659"/>
    <w:rsid w:val="001D4FFF"/>
    <w:rsid w:val="001D5006"/>
    <w:rsid w:val="001D6FAB"/>
    <w:rsid w:val="001E6C76"/>
    <w:rsid w:val="002169BB"/>
    <w:rsid w:val="00252A7D"/>
    <w:rsid w:val="002639EF"/>
    <w:rsid w:val="002855FB"/>
    <w:rsid w:val="002B3E55"/>
    <w:rsid w:val="002C7DBE"/>
    <w:rsid w:val="002E0631"/>
    <w:rsid w:val="002F6111"/>
    <w:rsid w:val="003470F4"/>
    <w:rsid w:val="003749E7"/>
    <w:rsid w:val="0038589F"/>
    <w:rsid w:val="003A0403"/>
    <w:rsid w:val="003A73A0"/>
    <w:rsid w:val="003B23E9"/>
    <w:rsid w:val="003B30E7"/>
    <w:rsid w:val="003B79A1"/>
    <w:rsid w:val="003C2390"/>
    <w:rsid w:val="003E01DA"/>
    <w:rsid w:val="004060E5"/>
    <w:rsid w:val="00415E47"/>
    <w:rsid w:val="004340FC"/>
    <w:rsid w:val="004343EB"/>
    <w:rsid w:val="00436111"/>
    <w:rsid w:val="004549FE"/>
    <w:rsid w:val="004577D4"/>
    <w:rsid w:val="00485BF9"/>
    <w:rsid w:val="004A483B"/>
    <w:rsid w:val="004D26AC"/>
    <w:rsid w:val="00512D7F"/>
    <w:rsid w:val="00527170"/>
    <w:rsid w:val="0053615A"/>
    <w:rsid w:val="00536C14"/>
    <w:rsid w:val="00546287"/>
    <w:rsid w:val="005A0139"/>
    <w:rsid w:val="005B2813"/>
    <w:rsid w:val="005B64C6"/>
    <w:rsid w:val="005D07D0"/>
    <w:rsid w:val="005E1855"/>
    <w:rsid w:val="005E675D"/>
    <w:rsid w:val="0062171A"/>
    <w:rsid w:val="006302E3"/>
    <w:rsid w:val="00631E7E"/>
    <w:rsid w:val="006912FF"/>
    <w:rsid w:val="006A41F9"/>
    <w:rsid w:val="006F2944"/>
    <w:rsid w:val="007004A1"/>
    <w:rsid w:val="007622EE"/>
    <w:rsid w:val="0077105F"/>
    <w:rsid w:val="00780218"/>
    <w:rsid w:val="00785961"/>
    <w:rsid w:val="007925EA"/>
    <w:rsid w:val="0079699F"/>
    <w:rsid w:val="007A2F5C"/>
    <w:rsid w:val="007F4DF8"/>
    <w:rsid w:val="00835E04"/>
    <w:rsid w:val="0086148C"/>
    <w:rsid w:val="00872BC7"/>
    <w:rsid w:val="00874854"/>
    <w:rsid w:val="00897CC9"/>
    <w:rsid w:val="008B5542"/>
    <w:rsid w:val="008E056A"/>
    <w:rsid w:val="008F2D48"/>
    <w:rsid w:val="008F3E3F"/>
    <w:rsid w:val="009077E9"/>
    <w:rsid w:val="009101F0"/>
    <w:rsid w:val="00930605"/>
    <w:rsid w:val="0094041E"/>
    <w:rsid w:val="00944545"/>
    <w:rsid w:val="0096176F"/>
    <w:rsid w:val="009715BE"/>
    <w:rsid w:val="00981BF7"/>
    <w:rsid w:val="00993573"/>
    <w:rsid w:val="009B7C7B"/>
    <w:rsid w:val="009C5B77"/>
    <w:rsid w:val="009F2D29"/>
    <w:rsid w:val="00A22F58"/>
    <w:rsid w:val="00A24AA0"/>
    <w:rsid w:val="00A529ED"/>
    <w:rsid w:val="00A6581A"/>
    <w:rsid w:val="00A8265C"/>
    <w:rsid w:val="00A958B0"/>
    <w:rsid w:val="00AA2AF3"/>
    <w:rsid w:val="00AB0CC2"/>
    <w:rsid w:val="00AC341B"/>
    <w:rsid w:val="00AE2D2C"/>
    <w:rsid w:val="00AE3339"/>
    <w:rsid w:val="00B03932"/>
    <w:rsid w:val="00B105A0"/>
    <w:rsid w:val="00B23EDB"/>
    <w:rsid w:val="00B24E75"/>
    <w:rsid w:val="00B36DD1"/>
    <w:rsid w:val="00B6656A"/>
    <w:rsid w:val="00B83BB6"/>
    <w:rsid w:val="00C07F30"/>
    <w:rsid w:val="00C1008E"/>
    <w:rsid w:val="00C23292"/>
    <w:rsid w:val="00C26916"/>
    <w:rsid w:val="00C35123"/>
    <w:rsid w:val="00C376A7"/>
    <w:rsid w:val="00C561AF"/>
    <w:rsid w:val="00C6391F"/>
    <w:rsid w:val="00C7303E"/>
    <w:rsid w:val="00CA13D4"/>
    <w:rsid w:val="00CA33E1"/>
    <w:rsid w:val="00CB23EE"/>
    <w:rsid w:val="00CC5218"/>
    <w:rsid w:val="00CE0A82"/>
    <w:rsid w:val="00D22903"/>
    <w:rsid w:val="00D73FDF"/>
    <w:rsid w:val="00D833C9"/>
    <w:rsid w:val="00DB35D3"/>
    <w:rsid w:val="00DE2D13"/>
    <w:rsid w:val="00E323F9"/>
    <w:rsid w:val="00E57099"/>
    <w:rsid w:val="00E70002"/>
    <w:rsid w:val="00E75B27"/>
    <w:rsid w:val="00E86D7D"/>
    <w:rsid w:val="00E9405C"/>
    <w:rsid w:val="00E94E07"/>
    <w:rsid w:val="00EA420B"/>
    <w:rsid w:val="00EC3F9A"/>
    <w:rsid w:val="00ED2F66"/>
    <w:rsid w:val="00ED6987"/>
    <w:rsid w:val="00F43040"/>
    <w:rsid w:val="00F5639F"/>
    <w:rsid w:val="00F57A67"/>
    <w:rsid w:val="00F6254F"/>
    <w:rsid w:val="00F70397"/>
    <w:rsid w:val="00F73C08"/>
    <w:rsid w:val="00F74A46"/>
    <w:rsid w:val="00F77C72"/>
    <w:rsid w:val="00F97C90"/>
    <w:rsid w:val="00FA56F1"/>
    <w:rsid w:val="00FE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E633"/>
  <w15:docId w15:val="{C64E1108-7983-4B40-A5EF-80939781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292"/>
    <w:pPr>
      <w:suppressAutoHyphens/>
      <w:spacing w:after="0" w:line="240" w:lineRule="auto"/>
    </w:pPr>
    <w:rPr>
      <w:rFonts w:ascii="Arial Narrow" w:eastAsia="Times New Roman" w:hAnsi="Arial Narrow" w:cs="Times New Roman"/>
      <w:sz w:val="20"/>
      <w:szCs w:val="20"/>
      <w:lang w:val="ro-RO" w:eastAsia="ar-SA"/>
    </w:rPr>
  </w:style>
  <w:style w:type="paragraph" w:styleId="2">
    <w:name w:val="heading 2"/>
    <w:basedOn w:val="a"/>
    <w:link w:val="20"/>
    <w:uiPriority w:val="9"/>
    <w:qFormat/>
    <w:rsid w:val="00C23292"/>
    <w:pPr>
      <w:suppressAutoHyphens w:val="0"/>
      <w:spacing w:before="100" w:beforeAutospacing="1" w:after="100" w:afterAutospacing="1"/>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3292"/>
    <w:rPr>
      <w:rFonts w:ascii="Times New Roman" w:eastAsia="Times New Roman" w:hAnsi="Times New Roman" w:cs="Times New Roman"/>
      <w:b/>
      <w:bCs/>
      <w:sz w:val="36"/>
      <w:szCs w:val="36"/>
      <w:lang w:val="ru-RU" w:eastAsia="ru-RU"/>
    </w:rPr>
  </w:style>
  <w:style w:type="character" w:customStyle="1" w:styleId="ECVHeadingContactDetails">
    <w:name w:val="_ECV_HeadingContactDetails"/>
    <w:rsid w:val="00C23292"/>
    <w:rPr>
      <w:rFonts w:ascii="Arial" w:hAnsi="Arial"/>
      <w:color w:val="1593CB"/>
      <w:sz w:val="18"/>
      <w:szCs w:val="18"/>
      <w:shd w:val="clear" w:color="auto" w:fill="auto"/>
    </w:rPr>
  </w:style>
  <w:style w:type="character" w:customStyle="1" w:styleId="ECVContactDetails">
    <w:name w:val="_ECV_ContactDetails"/>
    <w:rsid w:val="00C23292"/>
    <w:rPr>
      <w:rFonts w:ascii="Arial" w:hAnsi="Arial"/>
      <w:color w:val="3F3A38"/>
      <w:sz w:val="18"/>
      <w:szCs w:val="18"/>
      <w:shd w:val="clear" w:color="auto" w:fill="auto"/>
    </w:rPr>
  </w:style>
  <w:style w:type="character" w:customStyle="1" w:styleId="ECVHeadingBusinessSector">
    <w:name w:val="_ECV_HeadingBusinessSector"/>
    <w:rsid w:val="00C23292"/>
    <w:rPr>
      <w:rFonts w:ascii="Arial" w:hAnsi="Arial"/>
      <w:color w:val="1593CB"/>
      <w:spacing w:val="-6"/>
      <w:sz w:val="18"/>
      <w:szCs w:val="18"/>
      <w:shd w:val="clear" w:color="auto" w:fill="auto"/>
    </w:rPr>
  </w:style>
  <w:style w:type="paragraph" w:customStyle="1" w:styleId="ECVLeftHeading">
    <w:name w:val="_ECV_LeftHeading"/>
    <w:basedOn w:val="a"/>
    <w:rsid w:val="00C23292"/>
    <w:pPr>
      <w:widowControl w:val="0"/>
      <w:suppressLineNumbers/>
      <w:ind w:right="283"/>
      <w:jc w:val="right"/>
    </w:pPr>
    <w:rPr>
      <w:rFonts w:ascii="Arial" w:eastAsia="SimSun" w:hAnsi="Arial" w:cs="Mangal"/>
      <w:caps/>
      <w:color w:val="0E4194"/>
      <w:spacing w:val="-6"/>
      <w:kern w:val="1"/>
      <w:sz w:val="18"/>
      <w:szCs w:val="24"/>
      <w:lang w:val="en-GB" w:eastAsia="zh-CN" w:bidi="hi-IN"/>
    </w:rPr>
  </w:style>
  <w:style w:type="paragraph" w:customStyle="1" w:styleId="ECVRightColumn">
    <w:name w:val="_ECV_RightColumn"/>
    <w:basedOn w:val="a"/>
    <w:rsid w:val="00C23292"/>
    <w:pPr>
      <w:widowControl w:val="0"/>
      <w:suppressLineNumbers/>
      <w:spacing w:before="62"/>
    </w:pPr>
    <w:rPr>
      <w:rFonts w:ascii="Arial" w:eastAsia="SimSun" w:hAnsi="Arial" w:cs="Mangal"/>
      <w:color w:val="404040"/>
      <w:spacing w:val="-6"/>
      <w:kern w:val="1"/>
      <w:sz w:val="16"/>
      <w:szCs w:val="24"/>
      <w:lang w:val="en-GB" w:eastAsia="zh-CN" w:bidi="hi-IN"/>
    </w:rPr>
  </w:style>
  <w:style w:type="paragraph" w:customStyle="1" w:styleId="ECVNameField">
    <w:name w:val="_ECV_NameField"/>
    <w:basedOn w:val="ECVRightColumn"/>
    <w:rsid w:val="00C23292"/>
    <w:pPr>
      <w:spacing w:before="0" w:line="100" w:lineRule="atLeast"/>
    </w:pPr>
    <w:rPr>
      <w:color w:val="3F3A38"/>
      <w:sz w:val="26"/>
      <w:szCs w:val="18"/>
    </w:rPr>
  </w:style>
  <w:style w:type="paragraph" w:customStyle="1" w:styleId="ECVRightHeading">
    <w:name w:val="_ECV_RightHeading"/>
    <w:basedOn w:val="ECVNameField"/>
    <w:rsid w:val="00C23292"/>
    <w:pPr>
      <w:spacing w:before="62"/>
      <w:jc w:val="right"/>
    </w:pPr>
    <w:rPr>
      <w:color w:val="1593CB"/>
      <w:sz w:val="15"/>
    </w:rPr>
  </w:style>
  <w:style w:type="paragraph" w:customStyle="1" w:styleId="ECVComments">
    <w:name w:val="_ECV_Comments"/>
    <w:basedOn w:val="a"/>
    <w:rsid w:val="00C23292"/>
    <w:pPr>
      <w:widowControl w:val="0"/>
      <w:spacing w:line="100" w:lineRule="atLeast"/>
      <w:jc w:val="center"/>
    </w:pPr>
    <w:rPr>
      <w:rFonts w:ascii="Arial" w:eastAsia="SimSun" w:hAnsi="Arial" w:cs="Mangal"/>
      <w:color w:val="FF0000"/>
      <w:spacing w:val="-6"/>
      <w:kern w:val="1"/>
      <w:sz w:val="16"/>
      <w:szCs w:val="24"/>
      <w:lang w:val="en-GB" w:eastAsia="zh-CN" w:bidi="hi-IN"/>
    </w:rPr>
  </w:style>
  <w:style w:type="paragraph" w:customStyle="1" w:styleId="ECVSubSectionHeading">
    <w:name w:val="_ECV_SubSectionHeading"/>
    <w:basedOn w:val="ECVRightColumn"/>
    <w:rsid w:val="00C23292"/>
    <w:pPr>
      <w:spacing w:before="0" w:line="100" w:lineRule="atLeast"/>
    </w:pPr>
    <w:rPr>
      <w:color w:val="0E4194"/>
      <w:sz w:val="22"/>
    </w:rPr>
  </w:style>
  <w:style w:type="paragraph" w:customStyle="1" w:styleId="ECVOrganisationDetails">
    <w:name w:val="_ECV_OrganisationDetails"/>
    <w:basedOn w:val="ECVRightColumn"/>
    <w:rsid w:val="00C23292"/>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a"/>
    <w:rsid w:val="00C23292"/>
    <w:pPr>
      <w:widowControl w:val="0"/>
      <w:suppressLineNumbers/>
      <w:autoSpaceDE w:val="0"/>
      <w:spacing w:before="28" w:line="100" w:lineRule="atLeast"/>
    </w:pPr>
    <w:rPr>
      <w:rFonts w:ascii="Arial" w:eastAsia="SimSun" w:hAnsi="Arial" w:cs="Mangal"/>
      <w:color w:val="3F3A38"/>
      <w:spacing w:val="-6"/>
      <w:kern w:val="1"/>
      <w:sz w:val="18"/>
      <w:szCs w:val="24"/>
      <w:lang w:val="en-GB" w:eastAsia="zh-CN" w:bidi="hi-IN"/>
    </w:rPr>
  </w:style>
  <w:style w:type="paragraph" w:customStyle="1" w:styleId="ECVSectionBullet">
    <w:name w:val="_ECV_SectionBullet"/>
    <w:basedOn w:val="ECVSectionDetails"/>
    <w:rsid w:val="00C23292"/>
    <w:pPr>
      <w:spacing w:before="0"/>
    </w:pPr>
  </w:style>
  <w:style w:type="paragraph" w:customStyle="1" w:styleId="ECVDate">
    <w:name w:val="_ECV_Date"/>
    <w:basedOn w:val="ECVLeftHeading"/>
    <w:rsid w:val="00C23292"/>
    <w:pPr>
      <w:spacing w:before="28" w:line="100" w:lineRule="atLeast"/>
      <w:textAlignment w:val="top"/>
    </w:pPr>
    <w:rPr>
      <w:caps w:val="0"/>
    </w:rPr>
  </w:style>
  <w:style w:type="paragraph" w:customStyle="1" w:styleId="ECVLeftDetails">
    <w:name w:val="_ECV_LeftDetails"/>
    <w:basedOn w:val="ECVLeftHeading"/>
    <w:rsid w:val="00C23292"/>
    <w:pPr>
      <w:spacing w:before="23"/>
    </w:pPr>
    <w:rPr>
      <w:caps w:val="0"/>
    </w:rPr>
  </w:style>
  <w:style w:type="paragraph" w:customStyle="1" w:styleId="ECVLanguageHeading">
    <w:name w:val="_ECV_LanguageHeading"/>
    <w:basedOn w:val="ECVRightColumn"/>
    <w:rsid w:val="00C23292"/>
    <w:pPr>
      <w:spacing w:before="0"/>
      <w:jc w:val="center"/>
    </w:pPr>
    <w:rPr>
      <w:caps/>
      <w:color w:val="0E4194"/>
      <w:sz w:val="14"/>
    </w:rPr>
  </w:style>
  <w:style w:type="paragraph" w:customStyle="1" w:styleId="ECVLanguageSubHeading">
    <w:name w:val="_ECV_LanguageSubHeading"/>
    <w:basedOn w:val="ECVLanguageHeading"/>
    <w:rsid w:val="00C23292"/>
    <w:pPr>
      <w:spacing w:line="100" w:lineRule="atLeast"/>
    </w:pPr>
    <w:rPr>
      <w:caps w:val="0"/>
      <w:sz w:val="16"/>
    </w:rPr>
  </w:style>
  <w:style w:type="paragraph" w:customStyle="1" w:styleId="ECVLanguageLevel">
    <w:name w:val="_ECV_LanguageLevel"/>
    <w:basedOn w:val="ECVSectionDetails"/>
    <w:rsid w:val="00C23292"/>
    <w:pPr>
      <w:jc w:val="center"/>
      <w:textAlignment w:val="center"/>
    </w:pPr>
    <w:rPr>
      <w:caps/>
    </w:rPr>
  </w:style>
  <w:style w:type="paragraph" w:customStyle="1" w:styleId="ECVLanguageName">
    <w:name w:val="_ECV_LanguageName"/>
    <w:basedOn w:val="a"/>
    <w:rsid w:val="00C23292"/>
    <w:pPr>
      <w:widowControl w:val="0"/>
      <w:suppressLineNumbers/>
      <w:spacing w:line="100" w:lineRule="atLeast"/>
      <w:ind w:right="283"/>
      <w:jc w:val="right"/>
    </w:pPr>
    <w:rPr>
      <w:rFonts w:ascii="Arial" w:eastAsia="SimSun" w:hAnsi="Arial" w:cs="Mangal"/>
      <w:color w:val="3F3A38"/>
      <w:spacing w:val="-6"/>
      <w:kern w:val="1"/>
      <w:sz w:val="18"/>
      <w:szCs w:val="24"/>
      <w:lang w:val="en-GB" w:eastAsia="zh-CN" w:bidi="hi-IN"/>
    </w:rPr>
  </w:style>
  <w:style w:type="paragraph" w:customStyle="1" w:styleId="ECVPersonalInfoHeading">
    <w:name w:val="_ECV_PersonalInfoHeading"/>
    <w:basedOn w:val="ECVLeftHeading"/>
    <w:rsid w:val="00C23292"/>
    <w:pPr>
      <w:spacing w:before="57"/>
    </w:pPr>
  </w:style>
  <w:style w:type="paragraph" w:customStyle="1" w:styleId="ECVGenderRow">
    <w:name w:val="_ECV_GenderRow"/>
    <w:basedOn w:val="a"/>
    <w:rsid w:val="00C23292"/>
    <w:pPr>
      <w:widowControl w:val="0"/>
      <w:spacing w:before="85"/>
    </w:pPr>
    <w:rPr>
      <w:rFonts w:ascii="Arial" w:eastAsia="SimSun" w:hAnsi="Arial" w:cs="Mangal"/>
      <w:color w:val="1593CB"/>
      <w:spacing w:val="-6"/>
      <w:kern w:val="1"/>
      <w:sz w:val="16"/>
      <w:szCs w:val="24"/>
      <w:lang w:val="en-GB" w:eastAsia="zh-CN" w:bidi="hi-IN"/>
    </w:rPr>
  </w:style>
  <w:style w:type="paragraph" w:customStyle="1" w:styleId="ECVBusinessSectorRow">
    <w:name w:val="_ECV_BusinessSectorRow"/>
    <w:basedOn w:val="a"/>
    <w:rsid w:val="00C23292"/>
    <w:pPr>
      <w:widowControl w:val="0"/>
    </w:pPr>
    <w:rPr>
      <w:rFonts w:ascii="Arial" w:eastAsia="SimSun" w:hAnsi="Arial" w:cs="Mangal"/>
      <w:color w:val="3F3A38"/>
      <w:spacing w:val="-6"/>
      <w:kern w:val="1"/>
      <w:sz w:val="16"/>
      <w:szCs w:val="24"/>
      <w:lang w:val="en-GB" w:eastAsia="zh-CN" w:bidi="hi-IN"/>
    </w:rPr>
  </w:style>
  <w:style w:type="paragraph" w:customStyle="1" w:styleId="ECVBlueBox">
    <w:name w:val="_ECV_BlueBox"/>
    <w:basedOn w:val="a"/>
    <w:rsid w:val="00C23292"/>
  </w:style>
  <w:style w:type="paragraph" w:styleId="a3">
    <w:name w:val="No Spacing"/>
    <w:aliases w:val="Сноски"/>
    <w:link w:val="a4"/>
    <w:uiPriority w:val="1"/>
    <w:qFormat/>
    <w:rsid w:val="00C23292"/>
    <w:pPr>
      <w:spacing w:after="0" w:line="240" w:lineRule="auto"/>
    </w:pPr>
    <w:rPr>
      <w:rFonts w:ascii="Times New Roman" w:eastAsia="Times New Roman" w:hAnsi="Times New Roman" w:cs="Times New Roman"/>
      <w:sz w:val="24"/>
      <w:szCs w:val="24"/>
      <w:lang w:val="ro-RO" w:eastAsia="ru-RU"/>
    </w:rPr>
  </w:style>
  <w:style w:type="character" w:styleId="a5">
    <w:name w:val="Hyperlink"/>
    <w:unhideWhenUsed/>
    <w:rsid w:val="00C23292"/>
    <w:rPr>
      <w:color w:val="0000FF"/>
      <w:u w:val="single"/>
    </w:rPr>
  </w:style>
  <w:style w:type="character" w:customStyle="1" w:styleId="a4">
    <w:name w:val="Без интервала Знак"/>
    <w:aliases w:val="Сноски Знак"/>
    <w:basedOn w:val="a0"/>
    <w:link w:val="a3"/>
    <w:uiPriority w:val="1"/>
    <w:qFormat/>
    <w:locked/>
    <w:rsid w:val="00C23292"/>
    <w:rPr>
      <w:rFonts w:ascii="Times New Roman" w:eastAsia="Times New Roman" w:hAnsi="Times New Roman" w:cs="Times New Roman"/>
      <w:sz w:val="24"/>
      <w:szCs w:val="24"/>
      <w:lang w:val="ro-RO" w:eastAsia="ru-RU"/>
    </w:rPr>
  </w:style>
  <w:style w:type="paragraph" w:styleId="a6">
    <w:name w:val="Balloon Text"/>
    <w:basedOn w:val="a"/>
    <w:link w:val="a7"/>
    <w:uiPriority w:val="99"/>
    <w:semiHidden/>
    <w:unhideWhenUsed/>
    <w:rsid w:val="00C23292"/>
    <w:rPr>
      <w:rFonts w:ascii="Tahoma" w:hAnsi="Tahoma" w:cs="Tahoma"/>
      <w:sz w:val="16"/>
      <w:szCs w:val="16"/>
    </w:rPr>
  </w:style>
  <w:style w:type="character" w:customStyle="1" w:styleId="a7">
    <w:name w:val="Текст выноски Знак"/>
    <w:basedOn w:val="a0"/>
    <w:link w:val="a6"/>
    <w:uiPriority w:val="99"/>
    <w:semiHidden/>
    <w:rsid w:val="00C23292"/>
    <w:rPr>
      <w:rFonts w:ascii="Tahoma" w:eastAsia="Times New Roman" w:hAnsi="Tahoma" w:cs="Tahoma"/>
      <w:sz w:val="16"/>
      <w:szCs w:val="16"/>
      <w:lang w:val="ro-RO" w:eastAsia="ar-SA"/>
    </w:rPr>
  </w:style>
  <w:style w:type="paragraph" w:styleId="a8">
    <w:name w:val="List Paragraph"/>
    <w:aliases w:val="List Paragraph 1"/>
    <w:basedOn w:val="a"/>
    <w:link w:val="a9"/>
    <w:uiPriority w:val="34"/>
    <w:qFormat/>
    <w:rsid w:val="00FE7371"/>
    <w:pPr>
      <w:suppressAutoHyphens w:val="0"/>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a9">
    <w:name w:val="Абзац списка Знак"/>
    <w:aliases w:val="List Paragraph 1 Знак"/>
    <w:link w:val="a8"/>
    <w:locked/>
    <w:rsid w:val="00FE7371"/>
  </w:style>
  <w:style w:type="paragraph" w:styleId="aa">
    <w:name w:val="Normal (Web)"/>
    <w:basedOn w:val="a"/>
    <w:uiPriority w:val="99"/>
    <w:rsid w:val="00FE7371"/>
    <w:pPr>
      <w:suppressAutoHyphens w:val="0"/>
      <w:spacing w:before="100" w:beforeAutospacing="1" w:after="100" w:afterAutospacing="1"/>
    </w:pPr>
    <w:rPr>
      <w:rFonts w:ascii="Times New Roman" w:eastAsia="Calibri" w:hAnsi="Times New Roman"/>
      <w:sz w:val="24"/>
      <w:szCs w:val="24"/>
      <w:lang w:val="ru-RU" w:eastAsia="ru-RU"/>
    </w:rPr>
  </w:style>
  <w:style w:type="paragraph" w:customStyle="1" w:styleId="1">
    <w:name w:val="Без интервала1"/>
    <w:qFormat/>
    <w:rsid w:val="00FE7371"/>
    <w:pPr>
      <w:spacing w:after="0" w:line="240" w:lineRule="auto"/>
    </w:pPr>
    <w:rPr>
      <w:rFonts w:ascii="Calibri" w:eastAsia="SimSun" w:hAnsi="Calibri" w:cs="Times New Roman"/>
      <w:lang w:val="ro-RO" w:eastAsia="zh-CN"/>
    </w:rPr>
  </w:style>
  <w:style w:type="paragraph" w:styleId="ab">
    <w:name w:val="footnote text"/>
    <w:basedOn w:val="a"/>
    <w:link w:val="ac"/>
    <w:semiHidden/>
    <w:rsid w:val="00FE7371"/>
    <w:pPr>
      <w:suppressAutoHyphens w:val="0"/>
    </w:pPr>
    <w:rPr>
      <w:rFonts w:ascii="Times New Roman" w:hAnsi="Times New Roman"/>
      <w:lang w:val="en-AU"/>
    </w:rPr>
  </w:style>
  <w:style w:type="character" w:customStyle="1" w:styleId="ac">
    <w:name w:val="Текст сноски Знак"/>
    <w:basedOn w:val="a0"/>
    <w:link w:val="ab"/>
    <w:semiHidden/>
    <w:rsid w:val="00FE7371"/>
    <w:rPr>
      <w:rFonts w:ascii="Times New Roman" w:eastAsia="Times New Roman" w:hAnsi="Times New Roman" w:cs="Times New Roman"/>
      <w:sz w:val="20"/>
      <w:szCs w:val="20"/>
      <w:lang w:val="en-AU" w:eastAsia="ar-SA"/>
    </w:rPr>
  </w:style>
  <w:style w:type="paragraph" w:customStyle="1" w:styleId="21">
    <w:name w:val="Без интервала2"/>
    <w:uiPriority w:val="99"/>
    <w:qFormat/>
    <w:rsid w:val="00FE7371"/>
    <w:pPr>
      <w:spacing w:after="0" w:line="240" w:lineRule="auto"/>
    </w:pPr>
    <w:rPr>
      <w:rFonts w:ascii="Calibri" w:eastAsia="Calibri" w:hAnsi="Calibri" w:cs="Times New Roman"/>
      <w:lang w:val="ru-RU"/>
    </w:rPr>
  </w:style>
  <w:style w:type="character" w:customStyle="1" w:styleId="tlid-translation">
    <w:name w:val="tlid-translation"/>
    <w:basedOn w:val="a0"/>
    <w:rsid w:val="00FE7371"/>
  </w:style>
  <w:style w:type="paragraph" w:customStyle="1" w:styleId="Normal1">
    <w:name w:val="Normal1"/>
    <w:rsid w:val="00FE7371"/>
    <w:pPr>
      <w:spacing w:line="360" w:lineRule="auto"/>
    </w:pPr>
    <w:rPr>
      <w:rFonts w:ascii="Times New Roman" w:eastAsia="Times New Roman" w:hAnsi="Times New Roman" w:cs="Times New Roman"/>
      <w:sz w:val="28"/>
      <w:szCs w:val="28"/>
      <w:lang w:val="ru-RU" w:eastAsia="ru-RU"/>
    </w:rPr>
  </w:style>
  <w:style w:type="character" w:customStyle="1" w:styleId="longtext">
    <w:name w:val="long_text"/>
    <w:rsid w:val="00FE7371"/>
  </w:style>
  <w:style w:type="character" w:customStyle="1" w:styleId="hps">
    <w:name w:val="hps"/>
    <w:basedOn w:val="a0"/>
    <w:rsid w:val="00FE7371"/>
  </w:style>
  <w:style w:type="character" w:customStyle="1" w:styleId="hpsatn">
    <w:name w:val="hps atn"/>
    <w:basedOn w:val="a0"/>
    <w:rsid w:val="00FE7371"/>
  </w:style>
  <w:style w:type="character" w:customStyle="1" w:styleId="ListParagraphChar1">
    <w:name w:val="List Paragraph Char1"/>
    <w:uiPriority w:val="34"/>
    <w:locked/>
    <w:rsid w:val="00E70002"/>
    <w:rPr>
      <w:rFonts w:eastAsia="MS Mincho"/>
      <w:sz w:val="24"/>
      <w:szCs w:val="24"/>
      <w:lang w:val="ru-RU" w:eastAsia="ar-SA" w:bidi="ar-SA"/>
    </w:rPr>
  </w:style>
  <w:style w:type="paragraph" w:customStyle="1" w:styleId="NoSpacing2">
    <w:name w:val="No Spacing2"/>
    <w:qFormat/>
    <w:rsid w:val="00DB35D3"/>
    <w:pPr>
      <w:spacing w:after="0" w:line="240" w:lineRule="auto"/>
    </w:pPr>
    <w:rPr>
      <w:rFonts w:ascii="Calibri" w:eastAsia="SimSun" w:hAnsi="Calibri" w:cs="Times New Roman"/>
      <w:lang w:val="ru-RU" w:eastAsia="zh-CN"/>
    </w:rPr>
  </w:style>
  <w:style w:type="character" w:styleId="ad">
    <w:name w:val="Unresolved Mention"/>
    <w:basedOn w:val="a0"/>
    <w:uiPriority w:val="99"/>
    <w:semiHidden/>
    <w:unhideWhenUsed/>
    <w:rsid w:val="003470F4"/>
    <w:rPr>
      <w:color w:val="605E5C"/>
      <w:shd w:val="clear" w:color="auto" w:fill="E1DFDD"/>
    </w:rPr>
  </w:style>
  <w:style w:type="character" w:styleId="ae">
    <w:name w:val="FollowedHyperlink"/>
    <w:basedOn w:val="a0"/>
    <w:uiPriority w:val="99"/>
    <w:semiHidden/>
    <w:unhideWhenUsed/>
    <w:rsid w:val="00347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psage.tsu.ge/index.php/"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C377D-D525-4B41-B9EE-91551A12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Pages>
  <Words>2776</Words>
  <Characters>15825</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 Ejova</cp:lastModifiedBy>
  <cp:revision>98</cp:revision>
  <dcterms:created xsi:type="dcterms:W3CDTF">2023-04-06T13:24:00Z</dcterms:created>
  <dcterms:modified xsi:type="dcterms:W3CDTF">2026-05-06T11:12:00Z</dcterms:modified>
</cp:coreProperties>
</file>