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183" w:type="dxa"/>
        <w:tblInd w:w="340" w:type="dxa"/>
        <w:tblLook w:val="04A0" w:firstRow="1" w:lastRow="0" w:firstColumn="1" w:lastColumn="0" w:noHBand="0" w:noVBand="1"/>
      </w:tblPr>
      <w:tblGrid>
        <w:gridCol w:w="3766"/>
        <w:gridCol w:w="4731"/>
        <w:gridCol w:w="4686"/>
      </w:tblGrid>
      <w:tr w:rsidR="00E73B25">
        <w:trPr>
          <w:trHeight w:val="2901"/>
        </w:trPr>
        <w:tc>
          <w:tcPr>
            <w:tcW w:w="3766" w:type="dxa"/>
          </w:tcPr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APROB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Prorector pentru activitatea didactică și studențească 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doctor habilitat, profesor universitar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Georgeta STEPANOV ____________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„______________” 2026</w:t>
            </w:r>
          </w:p>
          <w:p w:rsidR="00E73B25" w:rsidRDefault="00E73B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CONTRASEMNAT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Ș</w:t>
            </w:r>
            <w:r>
              <w:rPr>
                <w:rFonts w:ascii="Times New Roman" w:hAnsi="Times New Roman" w:cs="Times New Roman"/>
                <w:b/>
              </w:rPr>
              <w:t>ef Departament Studii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Doctor, conferențiar universitar 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Mariana TOACĂ_________________</w:t>
            </w:r>
          </w:p>
          <w:p w:rsidR="00E73B25" w:rsidRDefault="002840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</w:t>
            </w:r>
            <w:r>
              <w:rPr>
                <w:rFonts w:ascii="Times New Roman" w:hAnsi="Times New Roman" w:cs="Times New Roman"/>
                <w:bCs/>
                <w:u w:val="thick"/>
              </w:rPr>
              <w:t>_______________</w:t>
            </w:r>
            <w:r>
              <w:rPr>
                <w:rFonts w:ascii="Times New Roman" w:hAnsi="Times New Roman" w:cs="Times New Roman"/>
                <w:b/>
              </w:rPr>
              <w:t xml:space="preserve">” 2026 </w:t>
            </w:r>
          </w:p>
        </w:tc>
        <w:tc>
          <w:tcPr>
            <w:tcW w:w="4731" w:type="dxa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ORARUL SESIUNII DE INSTRUIRE</w:t>
            </w:r>
          </w:p>
          <w:p w:rsidR="00E73B25" w:rsidRDefault="0028405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Facultatea Relaţii Internaţionale, Ştiinţe Politice şi Administrative</w:t>
            </w:r>
          </w:p>
          <w:p w:rsidR="00E73B25" w:rsidRDefault="0028405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zh-C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Ciclul I, FRECVEN</w:t>
            </w:r>
            <w:r>
              <w:rPr>
                <w:rFonts w:ascii="Times New Roman" w:eastAsia="Times New Roman" w:hAnsi="Times New Roman" w:cs="Times New Roman"/>
                <w:b/>
                <w:lang w:val="zh-CN"/>
              </w:rPr>
              <w:t>ȚĂ REDUSĂ</w:t>
            </w:r>
          </w:p>
          <w:p w:rsidR="00E73B25" w:rsidRDefault="0028405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zh-CN"/>
              </w:rPr>
            </w:pPr>
            <w:r>
              <w:rPr>
                <w:rFonts w:ascii="Times New Roman" w:eastAsia="Times New Roman" w:hAnsi="Times New Roman" w:cs="Times New Roman"/>
                <w:b/>
                <w:lang w:val="zh-CN"/>
              </w:rPr>
              <w:t>Anul de studii 2026-2027</w:t>
            </w:r>
          </w:p>
          <w:p w:rsidR="00E73B25" w:rsidRDefault="00E73B2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10.10.2026-03.11.2026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(Anul II)</w:t>
            </w:r>
          </w:p>
          <w:p w:rsidR="00E73B25" w:rsidRDefault="00E73B25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6" w:type="dxa"/>
          </w:tcPr>
          <w:p w:rsidR="00E73B25" w:rsidRDefault="00284059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APROB</w:t>
            </w:r>
          </w:p>
          <w:p w:rsidR="00E73B25" w:rsidRDefault="00284059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Decan</w:t>
            </w:r>
          </w:p>
          <w:p w:rsidR="00E73B25" w:rsidRDefault="00284059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doctor, conferențiar universitar</w:t>
            </w:r>
          </w:p>
          <w:p w:rsidR="00E73B25" w:rsidRDefault="00E73B25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73B25" w:rsidRDefault="00284059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________</w:t>
            </w:r>
            <w:r>
              <w:rPr>
                <w:rFonts w:ascii="Times New Roman" w:hAnsi="Times New Roman" w:cs="Times New Roman"/>
                <w:b/>
                <w:lang w:val="en-US"/>
              </w:rPr>
              <w:t>Alexandru SOLCAN</w:t>
            </w:r>
          </w:p>
          <w:p w:rsidR="00E73B25" w:rsidRDefault="00284059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„______________” 2026</w:t>
            </w:r>
          </w:p>
          <w:p w:rsidR="00E73B25" w:rsidRDefault="00E73B25">
            <w:pPr>
              <w:tabs>
                <w:tab w:val="left" w:pos="9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E73B25" w:rsidRDefault="00E73B25">
      <w:pPr>
        <w:keepNext/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Style13"/>
        <w:tblW w:w="131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843"/>
        <w:gridCol w:w="1984"/>
        <w:gridCol w:w="2825"/>
        <w:gridCol w:w="3119"/>
        <w:gridCol w:w="3402"/>
      </w:tblGrid>
      <w:tr w:rsidR="00E73B25">
        <w:trPr>
          <w:trHeight w:val="513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Data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Ora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Grupa 1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Administrație publică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Grupa 2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Administrație publică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Grupa 1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Relații Internaționale</w:t>
            </w:r>
          </w:p>
        </w:tc>
      </w:tr>
      <w:tr w:rsidR="00E73B25">
        <w:trPr>
          <w:trHeight w:val="90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10.10.2026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Sâmbătă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08.00-09.30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Bucătaru I., dr., conf. univ., 543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09.45-11.15</w:t>
            </w:r>
          </w:p>
        </w:tc>
        <w:tc>
          <w:tcPr>
            <w:tcW w:w="28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Bucătaru I.,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543 b.c.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Bucătaru I.,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Bordian M., dr., conf. univ.,543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509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Bordian M., dr., conf.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509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Corespondența și tehnici de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</w:tr>
      <w:tr w:rsidR="00E73B25">
        <w:trPr>
          <w:trHeight w:val="90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Duminică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08.00-09.30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asist. univ., 543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b.x.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09.45-11.15</w:t>
            </w:r>
          </w:p>
        </w:tc>
        <w:tc>
          <w:tcPr>
            <w:tcW w:w="28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Drept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asist. univ., 543 b.c.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516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Protocol și ceremonial diplomatic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444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254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12.10.2026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lastRenderedPageBreak/>
              <w:t xml:space="preserve">Luni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lastRenderedPageBreak/>
              <w:t>16.45-18.15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lastRenderedPageBreak/>
              <w:t>Borș V., dr., conf. univ., 503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10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503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3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Marți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Borș V., dr., conf.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univ., 415 b.c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415 b.c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Joi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514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Borș V., dr., conf. univ., 514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Retorica diplomatică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asist. univ., 415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Retorica diplomatică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asist. univ., 415 b.c.</w:t>
            </w:r>
          </w:p>
        </w:tc>
      </w:tr>
      <w:tr w:rsidR="00E73B25">
        <w:trPr>
          <w:trHeight w:val="21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Vineri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Borș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V., dr., conf. univ., 516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tabs>
                <w:tab w:val="left" w:pos="8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215"/>
        </w:trPr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516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Retorica diplomatică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asis. univ., 511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univ., 235 bl.3.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Retorica diplomatică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asist. univ., 511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Burdila O., asistent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235 bl.3.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Rață Gh., dr., lector univ., 415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Burdila O., asistent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235 bl.3.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5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Rață Gh., dr., lector univ., 415 b.c.</w:t>
            </w:r>
          </w:p>
        </w:tc>
      </w:tr>
      <w:tr w:rsidR="00E73B25">
        <w:trPr>
          <w:trHeight w:val="90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17.10.2026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Sâmbătă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08.00-09.30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Bucătaru I., dr., conf. univ., 543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09.45-11.15</w:t>
            </w:r>
          </w:p>
        </w:tc>
        <w:tc>
          <w:tcPr>
            <w:tcW w:w="28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Bucătaru I., dr., conf. univ., 543 b.c.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 xml:space="preserve">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Bucătaru I., dr., conf.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38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430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dr., conf.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430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</w:tr>
      <w:tr w:rsidR="00E73B25">
        <w:trPr>
          <w:trHeight w:val="43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16.30-18.15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Metodologia cercetării în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domeniul politico-administrativ</w:t>
            </w:r>
          </w:p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</w:tr>
      <w:tr w:rsidR="00E73B25">
        <w:trPr>
          <w:trHeight w:val="501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Duminică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08.00-09.30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09.45-11.15</w:t>
            </w:r>
          </w:p>
        </w:tc>
        <w:tc>
          <w:tcPr>
            <w:tcW w:w="28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Dulschi S., dr.,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Protocol și ceremonial diplomatic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395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611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Luni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Administrația publică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414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Textul mediatic de specialitate 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237 bl. 3.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414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Textul mediatic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de specialitate 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237 bl.3.</w:t>
            </w:r>
          </w:p>
        </w:tc>
      </w:tr>
      <w:tr w:rsidR="00E73B25">
        <w:trPr>
          <w:trHeight w:val="37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20.10.2026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Marți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Gherasimenco V., asistent univ., 539 b.c.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Metodologia cercetării în domeniul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politico-administrativ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 414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Borș V.,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415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Textul mediatic de specialitate 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235 bl.3.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Administrația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Borș V.,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415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Textul mediatic de specialitate 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235 bl.3.</w:t>
            </w:r>
          </w:p>
        </w:tc>
      </w:tr>
      <w:tr w:rsidR="00E73B25">
        <w:trPr>
          <w:trHeight w:val="36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21.10.2026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Miercuri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</w:p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Gherasimenco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V., asistent univ., 514 b.c.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235 bl.3.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Ilasciuc A., asist. univ., 415 b.c</w:t>
            </w:r>
          </w:p>
        </w:tc>
      </w:tr>
      <w:tr w:rsidR="00E73B25">
        <w:trPr>
          <w:trHeight w:val="274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</w:p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</w:t>
            </w:r>
          </w:p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414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235 bl.3.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Ilasciuc A., asist. univ., 415 b.c.</w:t>
            </w:r>
          </w:p>
        </w:tc>
      </w:tr>
      <w:tr w:rsidR="00E73B25">
        <w:trPr>
          <w:trHeight w:val="513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22.10.2026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Joi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514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514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6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23.10.2026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Vineri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516 b.c.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 516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99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Bucătaru I., dr., conf. univ., 514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99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Bordian M., dr., conf.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5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Rață Gh., dr., lector univ., 415 b.</w:t>
            </w:r>
          </w:p>
        </w:tc>
      </w:tr>
      <w:tr w:rsidR="00E73B25">
        <w:trPr>
          <w:trHeight w:val="499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</w:t>
            </w:r>
          </w:p>
          <w:p w:rsidR="00E73B25" w:rsidRDefault="00284059">
            <w:pPr>
              <w:tabs>
                <w:tab w:val="left" w:pos="45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Rață Gh., dr., lector univ., 415 b.c.</w:t>
            </w:r>
          </w:p>
        </w:tc>
      </w:tr>
      <w:tr w:rsidR="00E73B25">
        <w:trPr>
          <w:trHeight w:val="288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24.10.2026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Sâmbătă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08.00-09.30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Bucătaru I., dr., conf. univ., 543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09.45-11.15</w:t>
            </w:r>
          </w:p>
        </w:tc>
        <w:tc>
          <w:tcPr>
            <w:tcW w:w="28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Bucătaru I.,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asistent univ., 543 b.c.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Guvernarea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Bucătaru I.,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Corespondența și tehnici de 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asistent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Teoria relațiilor internaționale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I., dr., conf. univ., 501 b.c.</w:t>
            </w:r>
          </w:p>
        </w:tc>
      </w:tr>
      <w:tr w:rsidR="00E73B25">
        <w:trPr>
          <w:trHeight w:val="485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Corespondența și tehnici de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secretariat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asistent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Teoria relațiilor internaționale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I., dr., conf. univ., 501 b.c.</w:t>
            </w:r>
          </w:p>
        </w:tc>
      </w:tr>
      <w:tr w:rsidR="00E73B25">
        <w:trPr>
          <w:trHeight w:val="408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25.10.2026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Duminică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08.00-09.30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09.45-11.15</w:t>
            </w:r>
          </w:p>
        </w:tc>
        <w:tc>
          <w:tcPr>
            <w:tcW w:w="28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Teoria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371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Protocol și ceremonial diplomatic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580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26.10.2026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Luni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Borș V., dr., conf. univ., 414 b.c.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Textul mediatic de specialitate 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237 bl.3.</w:t>
            </w:r>
          </w:p>
        </w:tc>
      </w:tr>
      <w:tr w:rsidR="00E73B25">
        <w:trPr>
          <w:trHeight w:val="274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Borș V., dr., conf. univ., 414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Textul mediatic de specialitate 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237 bl.3.</w:t>
            </w:r>
          </w:p>
        </w:tc>
      </w:tr>
      <w:tr w:rsidR="00E73B25">
        <w:trPr>
          <w:trHeight w:val="836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27.10.2026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lastRenderedPageBreak/>
              <w:t xml:space="preserve">Marți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lastRenderedPageBreak/>
              <w:t>18.15-19.45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Borș V., dr., conf. univ., </w:t>
            </w:r>
          </w:p>
          <w:p w:rsidR="00E73B25" w:rsidRDefault="00284059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415 b.c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Borș V., dr., conf. univ.,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415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367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28.10.2026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Miercuri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Gherasimenco V., asist.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514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Metodologia cercetării în domeniul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politico-administrativ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Gherasimenco V., asist.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414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Ilasciuc A., asist. univ., 415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5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Ilasciuc A, asist. univ., 415 b.</w:t>
            </w:r>
          </w:p>
        </w:tc>
      </w:tr>
      <w:tr w:rsidR="00E73B25">
        <w:trPr>
          <w:trHeight w:val="464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29.10.2026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Joi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301 bl.3.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Retorica diplomatică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asistent univ., 415 b.c.</w:t>
            </w:r>
          </w:p>
        </w:tc>
      </w:tr>
      <w:tr w:rsidR="00E73B25">
        <w:trPr>
          <w:trHeight w:val="608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Bordian M., dr., conf. univ.,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301 bl.3.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Retorica diplomatică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asistent univ., 415 b.c.</w:t>
            </w:r>
          </w:p>
        </w:tc>
      </w:tr>
      <w:tr w:rsidR="00E73B25">
        <w:trPr>
          <w:trHeight w:val="349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30.10.2026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Vineri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15.00-16.30 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Retorica diplomatică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asistent univ., 516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505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Retorica diplomatică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Boliev V., asist. univ., 516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18.15-19.30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543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Rață Gh., dr., lector univ., 415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19.30-21.00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tabs>
                <w:tab w:val="left" w:pos="490"/>
                <w:tab w:val="center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Bordian M., dr., conf.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5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Rață Gh., dr., lector univ., 415 b.</w:t>
            </w:r>
          </w:p>
        </w:tc>
      </w:tr>
      <w:tr w:rsidR="00E73B25">
        <w:trPr>
          <w:trHeight w:val="90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31.10.2026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Sâmbătă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08.00-09.30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 electronic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zh-CN"/>
              </w:rPr>
              <w:t>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Bucătaru I., dr., conf. univ., 543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5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Ilasciuc A., asist. univ., 501 b.c.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09.45-11.15</w:t>
            </w:r>
          </w:p>
        </w:tc>
        <w:tc>
          <w:tcPr>
            <w:tcW w:w="28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Bucătaru I., dr., conf. univ., 543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b.c.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tabs>
                <w:tab w:val="left" w:pos="450"/>
                <w:tab w:val="center" w:pos="15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Procese și probleme globale (ODD)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Ilasciuc A., asist. univ., 501 b.c..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Guvernarea electronică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Bucătaru I., dr., conf.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Teoria relațiilor internaționale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416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Bordian M., dr., conf.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Teoria relațiilor internaționale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Dulschi S., dr., conf. univ., 501 b.c.</w:t>
            </w:r>
          </w:p>
        </w:tc>
      </w:tr>
      <w:tr w:rsidR="00E73B25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Metodologia cercetării în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domeniul politico-administrativ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 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Protocol și ceremonial diplomatic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416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16.45-18.15</w:t>
            </w:r>
          </w:p>
        </w:tc>
        <w:tc>
          <w:tcPr>
            <w:tcW w:w="594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 543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Protocol și ceremonial diplomatic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Rotaru V.,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  <w:lang w:val="zh-CN"/>
              </w:rPr>
              <w:t>dr., conf. univ., 501 b.c.</w:t>
            </w:r>
          </w:p>
        </w:tc>
      </w:tr>
      <w:tr w:rsidR="00E73B25">
        <w:trPr>
          <w:trHeight w:val="462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01.11.2026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Duminică </w:t>
            </w: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11.30-13.00</w:t>
            </w:r>
          </w:p>
        </w:tc>
        <w:tc>
          <w:tcPr>
            <w:tcW w:w="59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Corespondența și tehnici de secretariat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Burdila O., asist. univ., 543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13.15-14.45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Corespondența și tehnici de secretariat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Burdila O., asist.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Metodologia cercetării în domeniul politico-administrativ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755"/>
        </w:trPr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15.00-16.30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Corespondența și tehnici de secretariat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Burdila O., asist.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516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Metodologia cercetării în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domeniul politico-administrativ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Gherasimenco V., asistent univ.,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543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E73B25">
        <w:trPr>
          <w:trHeight w:val="541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02.11.2026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Luni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18.15-19.45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Borș V.,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414 b.c.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415 b.c.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Textul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mediatic de specialitate 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237 bl.3.</w:t>
            </w:r>
          </w:p>
        </w:tc>
      </w:tr>
      <w:tr w:rsidR="00E73B25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E7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19.45-21.00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Administrația publică centrală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 Borș V.,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414 b.c.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Drept civil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 xml:space="preserve">Bordian M., dr., conf. univ.,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415 b.c.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Limba străină „B”. 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Textul mediatic de specialitate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(fr.)</w:t>
            </w:r>
          </w:p>
          <w:p w:rsidR="00E73B25" w:rsidRDefault="0028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9"/>
                <w:szCs w:val="19"/>
              </w:rPr>
              <w:t>Cacian D., asist. univ., 237 bl.3.</w:t>
            </w:r>
          </w:p>
        </w:tc>
      </w:tr>
    </w:tbl>
    <w:p w:rsidR="00E73B25" w:rsidRDefault="00E73B25">
      <w:pPr>
        <w:rPr>
          <w:rFonts w:ascii="Times New Roman" w:eastAsia="Times New Roman" w:hAnsi="Times New Roman" w:cs="Times New Roman"/>
        </w:rPr>
      </w:pPr>
    </w:p>
    <w:p w:rsidR="00E73B25" w:rsidRDefault="00E73B25">
      <w:pPr>
        <w:tabs>
          <w:tab w:val="left" w:pos="8310"/>
        </w:tabs>
        <w:rPr>
          <w:rFonts w:ascii="Times New Roman" w:eastAsia="Times New Roman" w:hAnsi="Times New Roman" w:cs="Times New Roman"/>
        </w:rPr>
      </w:pPr>
    </w:p>
    <w:sectPr w:rsidR="00E73B25">
      <w:pgSz w:w="15840" w:h="12240" w:orient="landscape"/>
      <w:pgMar w:top="1440" w:right="562" w:bottom="1440" w:left="993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059" w:rsidRDefault="00284059">
      <w:pPr>
        <w:spacing w:line="240" w:lineRule="auto"/>
      </w:pPr>
      <w:r>
        <w:separator/>
      </w:r>
    </w:p>
  </w:endnote>
  <w:endnote w:type="continuationSeparator" w:id="0">
    <w:p w:rsidR="00284059" w:rsidRDefault="00284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059" w:rsidRDefault="00284059">
      <w:pPr>
        <w:spacing w:after="0"/>
      </w:pPr>
      <w:r>
        <w:separator/>
      </w:r>
    </w:p>
  </w:footnote>
  <w:footnote w:type="continuationSeparator" w:id="0">
    <w:p w:rsidR="00284059" w:rsidRDefault="002840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BF9"/>
    <w:rsid w:val="0006259F"/>
    <w:rsid w:val="00091B8E"/>
    <w:rsid w:val="000B439E"/>
    <w:rsid w:val="000F62AC"/>
    <w:rsid w:val="000F7CBD"/>
    <w:rsid w:val="00104BF9"/>
    <w:rsid w:val="00116744"/>
    <w:rsid w:val="00133424"/>
    <w:rsid w:val="001431A9"/>
    <w:rsid w:val="00167CDF"/>
    <w:rsid w:val="00194947"/>
    <w:rsid w:val="001A59EB"/>
    <w:rsid w:val="001B4222"/>
    <w:rsid w:val="001B78CE"/>
    <w:rsid w:val="00203209"/>
    <w:rsid w:val="0020367F"/>
    <w:rsid w:val="00222CD7"/>
    <w:rsid w:val="00252442"/>
    <w:rsid w:val="00284059"/>
    <w:rsid w:val="0029532D"/>
    <w:rsid w:val="0029626E"/>
    <w:rsid w:val="002B4668"/>
    <w:rsid w:val="002B683D"/>
    <w:rsid w:val="002E2C42"/>
    <w:rsid w:val="002F1FAE"/>
    <w:rsid w:val="002F3C18"/>
    <w:rsid w:val="003155A1"/>
    <w:rsid w:val="003230F4"/>
    <w:rsid w:val="00330D90"/>
    <w:rsid w:val="0034282B"/>
    <w:rsid w:val="00356668"/>
    <w:rsid w:val="00381DE5"/>
    <w:rsid w:val="003A3677"/>
    <w:rsid w:val="003C4BED"/>
    <w:rsid w:val="003D0021"/>
    <w:rsid w:val="004247F5"/>
    <w:rsid w:val="0045575D"/>
    <w:rsid w:val="0047584B"/>
    <w:rsid w:val="00476851"/>
    <w:rsid w:val="004846F4"/>
    <w:rsid w:val="004A37E7"/>
    <w:rsid w:val="004B5ABE"/>
    <w:rsid w:val="004C2C6E"/>
    <w:rsid w:val="004C5E7D"/>
    <w:rsid w:val="004D6E4E"/>
    <w:rsid w:val="004E756B"/>
    <w:rsid w:val="00505D92"/>
    <w:rsid w:val="00507AA1"/>
    <w:rsid w:val="005139CA"/>
    <w:rsid w:val="005233CF"/>
    <w:rsid w:val="00525ACA"/>
    <w:rsid w:val="005324F4"/>
    <w:rsid w:val="00535B93"/>
    <w:rsid w:val="00573B01"/>
    <w:rsid w:val="00577FFD"/>
    <w:rsid w:val="00586337"/>
    <w:rsid w:val="00592693"/>
    <w:rsid w:val="00597533"/>
    <w:rsid w:val="005A4FEB"/>
    <w:rsid w:val="005B00D4"/>
    <w:rsid w:val="005B2D4F"/>
    <w:rsid w:val="005B5468"/>
    <w:rsid w:val="005C44BA"/>
    <w:rsid w:val="005E17AC"/>
    <w:rsid w:val="005F388E"/>
    <w:rsid w:val="00627C3C"/>
    <w:rsid w:val="00632DC7"/>
    <w:rsid w:val="00633085"/>
    <w:rsid w:val="00680601"/>
    <w:rsid w:val="006A1768"/>
    <w:rsid w:val="006A6BC9"/>
    <w:rsid w:val="006B22C4"/>
    <w:rsid w:val="006B50C7"/>
    <w:rsid w:val="006C03CE"/>
    <w:rsid w:val="006D0B21"/>
    <w:rsid w:val="00704632"/>
    <w:rsid w:val="00707CCE"/>
    <w:rsid w:val="00710AB3"/>
    <w:rsid w:val="007A687E"/>
    <w:rsid w:val="007D7343"/>
    <w:rsid w:val="007F091A"/>
    <w:rsid w:val="007F6448"/>
    <w:rsid w:val="008057D0"/>
    <w:rsid w:val="008073CB"/>
    <w:rsid w:val="008339E5"/>
    <w:rsid w:val="0083661F"/>
    <w:rsid w:val="008526ED"/>
    <w:rsid w:val="00857BE7"/>
    <w:rsid w:val="00867BC4"/>
    <w:rsid w:val="008803FE"/>
    <w:rsid w:val="00893A44"/>
    <w:rsid w:val="008A4DC9"/>
    <w:rsid w:val="008B0001"/>
    <w:rsid w:val="008E0C49"/>
    <w:rsid w:val="008E1CDE"/>
    <w:rsid w:val="0091594C"/>
    <w:rsid w:val="00922F11"/>
    <w:rsid w:val="00923048"/>
    <w:rsid w:val="00923DB9"/>
    <w:rsid w:val="00930F91"/>
    <w:rsid w:val="009508BF"/>
    <w:rsid w:val="009530A7"/>
    <w:rsid w:val="00956D28"/>
    <w:rsid w:val="009623EC"/>
    <w:rsid w:val="0096441D"/>
    <w:rsid w:val="00967EA3"/>
    <w:rsid w:val="009A5A2C"/>
    <w:rsid w:val="009B3583"/>
    <w:rsid w:val="009C4B7A"/>
    <w:rsid w:val="009D2C90"/>
    <w:rsid w:val="009F6A54"/>
    <w:rsid w:val="00A00FF1"/>
    <w:rsid w:val="00A1269D"/>
    <w:rsid w:val="00A45ADE"/>
    <w:rsid w:val="00AB72D5"/>
    <w:rsid w:val="00AD7259"/>
    <w:rsid w:val="00AE56B8"/>
    <w:rsid w:val="00B31851"/>
    <w:rsid w:val="00B3514E"/>
    <w:rsid w:val="00B41270"/>
    <w:rsid w:val="00B44C79"/>
    <w:rsid w:val="00B53288"/>
    <w:rsid w:val="00B6003C"/>
    <w:rsid w:val="00B6648A"/>
    <w:rsid w:val="00B664B3"/>
    <w:rsid w:val="00B70FC7"/>
    <w:rsid w:val="00B721BD"/>
    <w:rsid w:val="00B84954"/>
    <w:rsid w:val="00B8564C"/>
    <w:rsid w:val="00B85E04"/>
    <w:rsid w:val="00B90B14"/>
    <w:rsid w:val="00B95163"/>
    <w:rsid w:val="00BC5DFE"/>
    <w:rsid w:val="00BD6D94"/>
    <w:rsid w:val="00BF36E7"/>
    <w:rsid w:val="00BF567B"/>
    <w:rsid w:val="00C046CD"/>
    <w:rsid w:val="00C4168D"/>
    <w:rsid w:val="00C73C29"/>
    <w:rsid w:val="00CA272A"/>
    <w:rsid w:val="00CB2AEF"/>
    <w:rsid w:val="00CC081B"/>
    <w:rsid w:val="00CD1FE9"/>
    <w:rsid w:val="00CD71D0"/>
    <w:rsid w:val="00D640EC"/>
    <w:rsid w:val="00D7361F"/>
    <w:rsid w:val="00DC36FF"/>
    <w:rsid w:val="00DC455B"/>
    <w:rsid w:val="00DC65A1"/>
    <w:rsid w:val="00DD4915"/>
    <w:rsid w:val="00DE3B60"/>
    <w:rsid w:val="00DF42D9"/>
    <w:rsid w:val="00DF4365"/>
    <w:rsid w:val="00E0057D"/>
    <w:rsid w:val="00E036E1"/>
    <w:rsid w:val="00E05C95"/>
    <w:rsid w:val="00E11818"/>
    <w:rsid w:val="00E22E51"/>
    <w:rsid w:val="00E358E6"/>
    <w:rsid w:val="00E41858"/>
    <w:rsid w:val="00E73B25"/>
    <w:rsid w:val="00E7513A"/>
    <w:rsid w:val="00EB0531"/>
    <w:rsid w:val="00EC3689"/>
    <w:rsid w:val="00ED470B"/>
    <w:rsid w:val="00EF09D8"/>
    <w:rsid w:val="00EF17E9"/>
    <w:rsid w:val="00F00122"/>
    <w:rsid w:val="00F02832"/>
    <w:rsid w:val="00F149AE"/>
    <w:rsid w:val="00F21006"/>
    <w:rsid w:val="00F37FE8"/>
    <w:rsid w:val="00F55021"/>
    <w:rsid w:val="00F725AB"/>
    <w:rsid w:val="00F72F7F"/>
    <w:rsid w:val="00F91E5D"/>
    <w:rsid w:val="00FD1014"/>
    <w:rsid w:val="00FD12AD"/>
    <w:rsid w:val="00FD133E"/>
    <w:rsid w:val="00FE7E5B"/>
    <w:rsid w:val="044A24B8"/>
    <w:rsid w:val="055E439D"/>
    <w:rsid w:val="07997400"/>
    <w:rsid w:val="19F065B7"/>
    <w:rsid w:val="34383533"/>
    <w:rsid w:val="3AE43527"/>
    <w:rsid w:val="446D559E"/>
    <w:rsid w:val="489344FA"/>
    <w:rsid w:val="49945F83"/>
    <w:rsid w:val="60DA1147"/>
    <w:rsid w:val="63B55C23"/>
    <w:rsid w:val="700F50C1"/>
    <w:rsid w:val="74E9520C"/>
    <w:rsid w:val="75BC19B7"/>
    <w:rsid w:val="7C17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D5C97C4-2D2B-4108-8C3A-2865597C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="Calibri"/>
      <w:sz w:val="22"/>
      <w:szCs w:val="22"/>
      <w:lang w:val="ro-RO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9">
    <w:name w:val="Table Grid"/>
    <w:basedOn w:val="a1"/>
    <w:uiPriority w:val="59"/>
    <w:qFormat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1"/>
    <w:qFormat/>
    <w:rPr>
      <w:rFonts w:ascii="Times New Roman" w:eastAsia="Times New Roman" w:hAnsi="Times New Roman" w:cs="Times New Roman"/>
    </w:rPr>
    <w:tblPr>
      <w:tblCellMar>
        <w:left w:w="108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eastAsia="Calibri"/>
      <w:sz w:val="22"/>
      <w:szCs w:val="22"/>
      <w:lang w:val="ro-RO"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eastAsia="Calibri"/>
      <w:sz w:val="22"/>
      <w:szCs w:val="22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thChvG+mCTvkggCXEV9lj565yA==">CgMxLjAyCGguZ2pkZ3hzOAByITF1ZTY1SXgzS1ZIdXpjQnBSUThxSWpzaGNaYmpFZWZTMg==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1774</Words>
  <Characters>10114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</cp:lastModifiedBy>
  <cp:revision>2</cp:revision>
  <cp:lastPrinted>2026-10-08T12:38:00Z</cp:lastPrinted>
  <dcterms:created xsi:type="dcterms:W3CDTF">2026-10-08T14:24:00Z</dcterms:created>
  <dcterms:modified xsi:type="dcterms:W3CDTF">2026-10-08T14:24:00Z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DC8469F8F2AF49B48FEE7F28DC03F36C_13</vt:lpwstr>
  </property>
  <property fmtid="{D5CDD505-2E9C-101B-9397-08002B2CF9AE}" pid="4" name="KSOTemplateDocerSaveRecord">
    <vt:lpwstr>eyJoZGlkIjoiM2QxNmY4NTA0NWRiNDlmODA5YzY0ZmVlNWU0MDFhNTQiLCJ1c2VySWQiOiIxMTEzMjU1ODMwMzEwNSJ9</vt:lpwstr>
  </property>
</Properties>
</file>